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14:paraId="6753E999" w14:textId="77777777" w:rsidTr="0032587F">
        <w:trPr>
          <w:trHeight w:hRule="exact" w:val="4390"/>
        </w:trPr>
        <w:tc>
          <w:tcPr>
            <w:tcW w:w="4323" w:type="dxa"/>
          </w:tcPr>
          <w:p w14:paraId="02E5C50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3C35615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37CA4F9B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675CADF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98AF9E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13A2FC7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6EBB8B3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2BD882B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2C1C6AB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3606E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8B4B141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62BFB561" w14:textId="77777777" w:rsidR="009041D1" w:rsidRDefault="00440089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20AFC6E1" w14:textId="77777777" w:rsidR="00D026C5" w:rsidRDefault="00D026C5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F099DD" w14:textId="012BFCFF" w:rsidR="00D026C5" w:rsidRPr="0032587F" w:rsidRDefault="00CC2E20" w:rsidP="0032587F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</w:t>
            </w:r>
            <w:r w:rsidR="001E578E" w:rsidRPr="001E578E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r>
              <w:rPr>
                <w:rFonts w:ascii="Tahoma" w:hAnsi="Tahoma" w:cs="Tahoma"/>
                <w:sz w:val="24"/>
                <w:szCs w:val="24"/>
              </w:rPr>
              <w:t>____</w:t>
            </w:r>
            <w:r w:rsidR="001E578E" w:rsidRPr="001E578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</w:tcPr>
          <w:p w14:paraId="104B7C45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14:paraId="3AEB1365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08191C" w14:paraId="02FE8656" w14:textId="77777777" w:rsidTr="0032587F">
        <w:trPr>
          <w:trHeight w:val="695"/>
        </w:trPr>
        <w:tc>
          <w:tcPr>
            <w:tcW w:w="4323" w:type="dxa"/>
            <w:hideMark/>
          </w:tcPr>
          <w:p w14:paraId="0F532021" w14:textId="77777777" w:rsidR="00AA5C95" w:rsidRPr="00AA5C95" w:rsidRDefault="009041D1" w:rsidP="00AA5C9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  <w:r w:rsidRPr="0008191C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6E1C7C4" wp14:editId="5B33B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C9DBD" id="Группа 40" o:spid="_x0000_s1026" style="position:absolute;margin-left:0;margin-top:.5pt;width:210pt;height:12pt;z-index:251657216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 w:rsidRPr="000819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A5C95" w:rsidRPr="00AA5C95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Об утверждении порядка осуществления бюджетных полномочий главных администраторов доходов бюджета муниципального образования Ивановский сельсовет Оренбургского района Оренбургской области, являющихся органами местного самоуправления и (или) находящимися в их ведении казенными учреждениями</w:t>
            </w:r>
          </w:p>
          <w:p w14:paraId="352A8173" w14:textId="030439DB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7CF4069B" w14:textId="38AE70C1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54457E5A" w14:textId="090D3171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5A2E815C" w14:textId="77777777" w:rsidR="00246E72" w:rsidRP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346D1BCD" w14:textId="3AB4DFA9" w:rsidR="0032587F" w:rsidRPr="0032587F" w:rsidRDefault="0032587F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" w:type="dxa"/>
          </w:tcPr>
          <w:p w14:paraId="58D04DAE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04" w:type="dxa"/>
          </w:tcPr>
          <w:p w14:paraId="110D5F6E" w14:textId="54F5E959" w:rsidR="0032587F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905D59E" w14:textId="77777777" w:rsidR="0032587F" w:rsidRPr="0008191C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37E8A555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31B8D09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</w:tbl>
    <w:p w14:paraId="52E58D54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Устава муниципального образования Ивановский сельсовет Оренбургского района Оренбургской области ПОСТАНОВЛЯЕТ:</w:t>
      </w:r>
    </w:p>
    <w:p w14:paraId="4B6BA30F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бюджетных полномочий главных администраторов доходов бюджета муниципального образования Ивановский сельсовет Оренбургского района Оренбургской области, являющихся органами местного самоуправления муниципального образования Ивановский сельсовет Оренбургского района Оренбургской области и (или) находящимися в их ведении казенными учреждениями (далее - Порядок).</w:t>
      </w:r>
    </w:p>
    <w:p w14:paraId="7B5B6497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образования Ивановский сельсовет Оренбургского района Оренбургской области от 29.12.2021 года № 493-п «О порядке осуществления бюджетных полномочий главными администраторами (администраторами) доходов бюджета муниципального образования Ивановский сельсовет Оренбургского района Оренбургской области».</w:t>
      </w:r>
    </w:p>
    <w:p w14:paraId="7C2EF581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AA5C95">
        <w:rPr>
          <w:rFonts w:ascii="Times New Roman" w:hAnsi="Times New Roman" w:cs="Times New Roman"/>
          <w:sz w:val="28"/>
          <w:szCs w:val="28"/>
        </w:rPr>
        <w:lastRenderedPageBreak/>
        <w:t xml:space="preserve">главного специалиста – </w:t>
      </w:r>
      <w:proofErr w:type="spellStart"/>
      <w:r w:rsidRPr="00AA5C95">
        <w:rPr>
          <w:rFonts w:ascii="Times New Roman" w:hAnsi="Times New Roman" w:cs="Times New Roman"/>
          <w:sz w:val="28"/>
          <w:szCs w:val="28"/>
        </w:rPr>
        <w:t>Тарлавину</w:t>
      </w:r>
      <w:proofErr w:type="spellEnd"/>
      <w:r w:rsidRPr="00AA5C95"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14:paraId="308D516C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4. Постановление подлежит размещению на официальном сайте администрации муниципального образования Ивановский сельсовет Оренбургского района Оренбургской области.</w:t>
      </w:r>
    </w:p>
    <w:p w14:paraId="387963F1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подписания.</w:t>
      </w:r>
    </w:p>
    <w:p w14:paraId="6060B826" w14:textId="77777777" w:rsidR="00E5389E" w:rsidRPr="0008191C" w:rsidRDefault="00E5389E">
      <w:pPr>
        <w:rPr>
          <w:rFonts w:ascii="Times New Roman" w:hAnsi="Times New Roman" w:cs="Times New Roman"/>
          <w:sz w:val="27"/>
          <w:szCs w:val="27"/>
        </w:rPr>
      </w:pPr>
    </w:p>
    <w:p w14:paraId="21F95EBF" w14:textId="2C7AB77B" w:rsidR="0008191C" w:rsidRDefault="0008191C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ADDB68F" w14:textId="26B173BA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0B17014" w14:textId="77777777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1340EE" w14:textId="34778677" w:rsidR="00440089" w:rsidRPr="00440089" w:rsidRDefault="00AA5C95" w:rsidP="00440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40089" w:rsidRPr="004400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089" w:rsidRPr="00440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089" w:rsidRPr="00440089">
        <w:rPr>
          <w:rFonts w:ascii="Times New Roman" w:hAnsi="Times New Roman" w:cs="Times New Roman"/>
          <w:sz w:val="28"/>
          <w:szCs w:val="28"/>
        </w:rPr>
        <w:t xml:space="preserve"> </w:t>
      </w:r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r w:rsidR="00BC19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Вопилина</w:t>
      </w:r>
      <w:proofErr w:type="spellEnd"/>
    </w:p>
    <w:p w14:paraId="36AEB205" w14:textId="77777777" w:rsidR="00440089" w:rsidRDefault="00440089" w:rsidP="00440089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6F02F33" w14:textId="018F759E" w:rsidR="00440089" w:rsidRDefault="00440089" w:rsidP="00440089">
      <w:pPr>
        <w:spacing w:line="100" w:lineRule="atLeast"/>
        <w:jc w:val="both"/>
        <w:rPr>
          <w:b/>
        </w:rPr>
      </w:pPr>
    </w:p>
    <w:p w14:paraId="779FD0A3" w14:textId="4913FDCB" w:rsidR="00B47382" w:rsidRDefault="00B47382" w:rsidP="00440089">
      <w:pPr>
        <w:spacing w:line="100" w:lineRule="atLeast"/>
        <w:jc w:val="both"/>
        <w:rPr>
          <w:b/>
        </w:rPr>
      </w:pPr>
    </w:p>
    <w:p w14:paraId="1EFC2E70" w14:textId="4B8E426C" w:rsidR="00B47382" w:rsidRDefault="00B47382" w:rsidP="00440089">
      <w:pPr>
        <w:spacing w:line="100" w:lineRule="atLeast"/>
        <w:jc w:val="both"/>
        <w:rPr>
          <w:b/>
        </w:rPr>
      </w:pPr>
    </w:p>
    <w:p w14:paraId="2B970ADE" w14:textId="5C88B41F" w:rsidR="00B47382" w:rsidRDefault="00B47382" w:rsidP="00440089">
      <w:pPr>
        <w:spacing w:line="100" w:lineRule="atLeast"/>
        <w:jc w:val="both"/>
        <w:rPr>
          <w:b/>
        </w:rPr>
      </w:pPr>
    </w:p>
    <w:p w14:paraId="0373026D" w14:textId="6E30B80E" w:rsidR="00B47382" w:rsidRDefault="00B47382" w:rsidP="00440089">
      <w:pPr>
        <w:spacing w:line="100" w:lineRule="atLeast"/>
        <w:jc w:val="both"/>
        <w:rPr>
          <w:b/>
        </w:rPr>
      </w:pPr>
    </w:p>
    <w:p w14:paraId="5E11F495" w14:textId="71E0EFF0" w:rsidR="00B47382" w:rsidRDefault="00B47382" w:rsidP="00440089">
      <w:pPr>
        <w:spacing w:line="100" w:lineRule="atLeast"/>
        <w:jc w:val="both"/>
        <w:rPr>
          <w:b/>
        </w:rPr>
      </w:pPr>
    </w:p>
    <w:p w14:paraId="5D61B509" w14:textId="086AF503" w:rsidR="00B47382" w:rsidRDefault="00B47382" w:rsidP="00440089">
      <w:pPr>
        <w:spacing w:line="100" w:lineRule="atLeast"/>
        <w:jc w:val="both"/>
        <w:rPr>
          <w:b/>
        </w:rPr>
      </w:pPr>
    </w:p>
    <w:p w14:paraId="0A46264C" w14:textId="4037D98C" w:rsidR="00B47382" w:rsidRDefault="00B47382" w:rsidP="00440089">
      <w:pPr>
        <w:spacing w:line="100" w:lineRule="atLeast"/>
        <w:jc w:val="both"/>
        <w:rPr>
          <w:b/>
        </w:rPr>
      </w:pPr>
    </w:p>
    <w:p w14:paraId="39A1A295" w14:textId="08E6F5FD" w:rsidR="00B47382" w:rsidRDefault="00B47382" w:rsidP="00440089">
      <w:pPr>
        <w:spacing w:line="100" w:lineRule="atLeast"/>
        <w:jc w:val="both"/>
        <w:rPr>
          <w:b/>
        </w:rPr>
      </w:pPr>
    </w:p>
    <w:p w14:paraId="1F77A5CE" w14:textId="4C20A0D5" w:rsidR="00B47382" w:rsidRDefault="00B47382" w:rsidP="00440089">
      <w:pPr>
        <w:spacing w:line="100" w:lineRule="atLeast"/>
        <w:jc w:val="both"/>
        <w:rPr>
          <w:b/>
        </w:rPr>
      </w:pPr>
    </w:p>
    <w:p w14:paraId="1AC6F2C8" w14:textId="5D5CAF9B" w:rsidR="00B47382" w:rsidRDefault="00B47382" w:rsidP="00440089">
      <w:pPr>
        <w:spacing w:line="100" w:lineRule="atLeast"/>
        <w:jc w:val="both"/>
        <w:rPr>
          <w:b/>
        </w:rPr>
      </w:pPr>
    </w:p>
    <w:p w14:paraId="47C9BC0D" w14:textId="21402A66" w:rsidR="00B47382" w:rsidRDefault="00B47382" w:rsidP="00440089">
      <w:pPr>
        <w:spacing w:line="100" w:lineRule="atLeast"/>
        <w:jc w:val="both"/>
        <w:rPr>
          <w:b/>
        </w:rPr>
      </w:pPr>
    </w:p>
    <w:p w14:paraId="35A73F35" w14:textId="6C3097E9" w:rsidR="00B47382" w:rsidRDefault="00B47382" w:rsidP="00440089">
      <w:pPr>
        <w:spacing w:line="100" w:lineRule="atLeast"/>
        <w:jc w:val="both"/>
        <w:rPr>
          <w:b/>
        </w:rPr>
      </w:pPr>
    </w:p>
    <w:p w14:paraId="1F40C6AC" w14:textId="1312863C" w:rsidR="00B47382" w:rsidRDefault="00B47382" w:rsidP="00440089">
      <w:pPr>
        <w:spacing w:line="100" w:lineRule="atLeast"/>
        <w:jc w:val="both"/>
        <w:rPr>
          <w:b/>
        </w:rPr>
      </w:pPr>
    </w:p>
    <w:p w14:paraId="48B465CB" w14:textId="4BB1E6DA" w:rsidR="00B47382" w:rsidRDefault="00B47382" w:rsidP="00440089">
      <w:pPr>
        <w:spacing w:line="100" w:lineRule="atLeast"/>
        <w:jc w:val="both"/>
        <w:rPr>
          <w:b/>
        </w:rPr>
      </w:pPr>
    </w:p>
    <w:p w14:paraId="02F20554" w14:textId="19C3099C" w:rsidR="00B47382" w:rsidRDefault="00B47382" w:rsidP="00440089">
      <w:pPr>
        <w:spacing w:line="100" w:lineRule="atLeast"/>
        <w:jc w:val="both"/>
        <w:rPr>
          <w:b/>
        </w:rPr>
      </w:pPr>
    </w:p>
    <w:p w14:paraId="6A5471F3" w14:textId="44A464AC" w:rsidR="00B47382" w:rsidRDefault="00B47382" w:rsidP="00440089">
      <w:pPr>
        <w:spacing w:line="100" w:lineRule="atLeast"/>
        <w:jc w:val="both"/>
        <w:rPr>
          <w:b/>
        </w:rPr>
      </w:pPr>
    </w:p>
    <w:p w14:paraId="71B6FBD0" w14:textId="13E758E5" w:rsidR="00B47382" w:rsidRDefault="00B47382" w:rsidP="00440089">
      <w:pPr>
        <w:spacing w:line="100" w:lineRule="atLeast"/>
        <w:jc w:val="both"/>
        <w:rPr>
          <w:b/>
        </w:rPr>
      </w:pPr>
    </w:p>
    <w:p w14:paraId="2D4A0642" w14:textId="0BDEED3E" w:rsidR="00B47382" w:rsidRDefault="00B47382" w:rsidP="00440089">
      <w:pPr>
        <w:spacing w:line="100" w:lineRule="atLeast"/>
        <w:jc w:val="both"/>
        <w:rPr>
          <w:b/>
        </w:rPr>
      </w:pPr>
    </w:p>
    <w:p w14:paraId="02402025" w14:textId="711DDCE4" w:rsidR="00B47382" w:rsidRDefault="00B47382" w:rsidP="00440089">
      <w:pPr>
        <w:spacing w:line="100" w:lineRule="atLeast"/>
        <w:jc w:val="both"/>
        <w:rPr>
          <w:b/>
        </w:rPr>
      </w:pPr>
    </w:p>
    <w:p w14:paraId="21B0128A" w14:textId="7AC3FE56" w:rsidR="00B47382" w:rsidRDefault="00B47382" w:rsidP="00440089">
      <w:pPr>
        <w:spacing w:line="100" w:lineRule="atLeast"/>
        <w:jc w:val="both"/>
        <w:rPr>
          <w:b/>
        </w:rPr>
      </w:pPr>
    </w:p>
    <w:p w14:paraId="4C013103" w14:textId="64C21F06" w:rsidR="00B47382" w:rsidRDefault="00B47382" w:rsidP="00440089">
      <w:pPr>
        <w:spacing w:line="100" w:lineRule="atLeast"/>
        <w:jc w:val="both"/>
        <w:rPr>
          <w:b/>
        </w:rPr>
      </w:pPr>
    </w:p>
    <w:p w14:paraId="062D0858" w14:textId="08A5BF4F" w:rsidR="00B47382" w:rsidRDefault="00B47382" w:rsidP="00440089">
      <w:pPr>
        <w:spacing w:line="100" w:lineRule="atLeast"/>
        <w:jc w:val="both"/>
        <w:rPr>
          <w:b/>
        </w:rPr>
      </w:pPr>
    </w:p>
    <w:p w14:paraId="59A8FB09" w14:textId="42B37118" w:rsidR="00B47382" w:rsidRDefault="00B47382" w:rsidP="00440089">
      <w:pPr>
        <w:spacing w:line="100" w:lineRule="atLeast"/>
        <w:jc w:val="both"/>
        <w:rPr>
          <w:b/>
        </w:rPr>
      </w:pPr>
    </w:p>
    <w:p w14:paraId="790683FA" w14:textId="0A01FAFF" w:rsidR="00B47382" w:rsidRDefault="00B47382" w:rsidP="00440089">
      <w:pPr>
        <w:spacing w:line="100" w:lineRule="atLeast"/>
        <w:jc w:val="both"/>
        <w:rPr>
          <w:b/>
        </w:rPr>
      </w:pPr>
    </w:p>
    <w:p w14:paraId="0906AEC7" w14:textId="606BCD3A" w:rsidR="00B47382" w:rsidRDefault="00B47382" w:rsidP="00440089">
      <w:pPr>
        <w:spacing w:line="100" w:lineRule="atLeast"/>
        <w:jc w:val="both"/>
        <w:rPr>
          <w:b/>
        </w:rPr>
      </w:pPr>
    </w:p>
    <w:p w14:paraId="22AD081C" w14:textId="631CCC13" w:rsidR="00B47382" w:rsidRDefault="00B47382" w:rsidP="00440089">
      <w:pPr>
        <w:spacing w:line="100" w:lineRule="atLeast"/>
        <w:jc w:val="both"/>
        <w:rPr>
          <w:b/>
        </w:rPr>
      </w:pPr>
    </w:p>
    <w:p w14:paraId="62CDCDB1" w14:textId="0C58E282" w:rsidR="00B47382" w:rsidRDefault="00B47382" w:rsidP="00440089">
      <w:pPr>
        <w:spacing w:line="100" w:lineRule="atLeast"/>
        <w:jc w:val="both"/>
        <w:rPr>
          <w:b/>
        </w:rPr>
      </w:pPr>
    </w:p>
    <w:p w14:paraId="48F65B96" w14:textId="2E245279" w:rsidR="00B47382" w:rsidRDefault="00B47382" w:rsidP="00440089">
      <w:pPr>
        <w:spacing w:line="100" w:lineRule="atLeast"/>
        <w:jc w:val="both"/>
        <w:rPr>
          <w:b/>
        </w:rPr>
      </w:pPr>
    </w:p>
    <w:p w14:paraId="427CC2A6" w14:textId="47443A36" w:rsidR="00B47382" w:rsidRDefault="00B47382" w:rsidP="00440089">
      <w:pPr>
        <w:spacing w:line="100" w:lineRule="atLeast"/>
        <w:jc w:val="both"/>
        <w:rPr>
          <w:b/>
        </w:rPr>
      </w:pPr>
    </w:p>
    <w:p w14:paraId="1F7A16A4" w14:textId="29C35012" w:rsidR="00B47382" w:rsidRDefault="00B47382" w:rsidP="00440089">
      <w:pPr>
        <w:spacing w:line="100" w:lineRule="atLeast"/>
        <w:jc w:val="both"/>
        <w:rPr>
          <w:b/>
        </w:rPr>
      </w:pPr>
    </w:p>
    <w:p w14:paraId="44E388BF" w14:textId="6801E8CB" w:rsidR="00B47382" w:rsidRDefault="00B47382" w:rsidP="00440089">
      <w:pPr>
        <w:spacing w:line="100" w:lineRule="atLeast"/>
        <w:jc w:val="both"/>
        <w:rPr>
          <w:b/>
        </w:rPr>
      </w:pPr>
    </w:p>
    <w:p w14:paraId="2C4C92AF" w14:textId="10A3FC60" w:rsidR="00B47382" w:rsidRDefault="00B47382" w:rsidP="00440089">
      <w:pPr>
        <w:spacing w:line="100" w:lineRule="atLeast"/>
        <w:jc w:val="both"/>
        <w:rPr>
          <w:b/>
        </w:rPr>
      </w:pPr>
    </w:p>
    <w:p w14:paraId="7E159635" w14:textId="1D307D52" w:rsidR="00B47382" w:rsidRDefault="00B47382" w:rsidP="00440089">
      <w:pPr>
        <w:spacing w:line="100" w:lineRule="atLeast"/>
        <w:jc w:val="both"/>
        <w:rPr>
          <w:b/>
        </w:rPr>
      </w:pPr>
    </w:p>
    <w:p w14:paraId="68447540" w14:textId="2552F683" w:rsidR="00B47382" w:rsidRDefault="00B47382" w:rsidP="00440089">
      <w:pPr>
        <w:spacing w:line="100" w:lineRule="atLeast"/>
        <w:jc w:val="both"/>
        <w:rPr>
          <w:b/>
        </w:rPr>
      </w:pPr>
    </w:p>
    <w:p w14:paraId="7AC7C665" w14:textId="5D13037B" w:rsidR="00B47382" w:rsidRDefault="00B47382" w:rsidP="00440089">
      <w:pPr>
        <w:spacing w:line="100" w:lineRule="atLeast"/>
        <w:jc w:val="both"/>
        <w:rPr>
          <w:b/>
        </w:rPr>
      </w:pPr>
    </w:p>
    <w:p w14:paraId="3D796A03" w14:textId="75E4D73E" w:rsidR="00B47382" w:rsidRDefault="00B47382" w:rsidP="00440089">
      <w:pPr>
        <w:spacing w:line="100" w:lineRule="atLeast"/>
        <w:jc w:val="both"/>
        <w:rPr>
          <w:b/>
        </w:rPr>
      </w:pPr>
    </w:p>
    <w:p w14:paraId="672263C7" w14:textId="2D5AA5AE" w:rsidR="00B47382" w:rsidRDefault="00B47382" w:rsidP="00440089">
      <w:pPr>
        <w:spacing w:line="100" w:lineRule="atLeast"/>
        <w:jc w:val="both"/>
        <w:rPr>
          <w:b/>
        </w:rPr>
      </w:pPr>
    </w:p>
    <w:p w14:paraId="0992DCA1" w14:textId="6226CCDA" w:rsidR="00B47382" w:rsidRDefault="00B47382" w:rsidP="00440089">
      <w:pPr>
        <w:spacing w:line="100" w:lineRule="atLeast"/>
        <w:jc w:val="both"/>
        <w:rPr>
          <w:b/>
        </w:rPr>
      </w:pPr>
    </w:p>
    <w:p w14:paraId="058DA22A" w14:textId="2592C601" w:rsidR="00B47382" w:rsidRDefault="00B47382" w:rsidP="00440089">
      <w:pPr>
        <w:spacing w:line="100" w:lineRule="atLeast"/>
        <w:jc w:val="both"/>
        <w:rPr>
          <w:b/>
        </w:rPr>
      </w:pPr>
    </w:p>
    <w:p w14:paraId="0AC2D64E" w14:textId="6FA41BD1" w:rsidR="00B47382" w:rsidRDefault="00B47382" w:rsidP="00440089">
      <w:pPr>
        <w:spacing w:line="100" w:lineRule="atLeast"/>
        <w:jc w:val="both"/>
        <w:rPr>
          <w:b/>
        </w:rPr>
      </w:pPr>
    </w:p>
    <w:p w14:paraId="17C25FCC" w14:textId="60FF7DBD" w:rsidR="00E952B9" w:rsidRDefault="00E952B9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3E0AEF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1345CE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C0FFA4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55BA10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5F88D5C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305F4A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57E2F44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4E80D10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49CB9F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</w:t>
      </w:r>
    </w:p>
    <w:p w14:paraId="1B155E11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</w:p>
    <w:p w14:paraId="1DC67AB5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от _______________№___________</w:t>
      </w:r>
    </w:p>
    <w:p w14:paraId="625E44FF" w14:textId="77777777" w:rsidR="00AA5C95" w:rsidRPr="00AA5C95" w:rsidRDefault="00AA5C95" w:rsidP="00AA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5589E345" w14:textId="77777777" w:rsidR="00AA5C95" w:rsidRPr="00AA5C95" w:rsidRDefault="00AA5C95" w:rsidP="00AA5C9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25E0B8D7" w14:textId="77777777" w:rsidR="00AA5C95" w:rsidRPr="00AA5C95" w:rsidRDefault="00AA5C95" w:rsidP="00AA5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9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бюджетных полномочий главных</w:t>
      </w:r>
    </w:p>
    <w:p w14:paraId="391FE3BA" w14:textId="77777777" w:rsidR="00AA5C95" w:rsidRPr="00AA5C95" w:rsidRDefault="00AA5C95" w:rsidP="00AA5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95">
        <w:rPr>
          <w:rFonts w:ascii="Times New Roman" w:hAnsi="Times New Roman" w:cs="Times New Roman"/>
          <w:b/>
          <w:bCs/>
          <w:sz w:val="28"/>
          <w:szCs w:val="28"/>
        </w:rPr>
        <w:t>администраторов доходов бюджета муниципального образования Ивановский сельсовет Оренбургского района Оренбургской области, являющихся органами местного самоуправления и (или) находящимися в их ведении казенными учреждениями</w:t>
      </w:r>
    </w:p>
    <w:p w14:paraId="17702553" w14:textId="77777777" w:rsidR="00AA5C95" w:rsidRPr="00AA5C95" w:rsidRDefault="00AA5C95" w:rsidP="00AA5C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490F5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1.Настоящий Порядок регулирует отношения по осуществлению бюджетных полномочий главными администраторами доходов бюджета муниципального образования Ивановский сельсовет Оренбургского района Оренбургской области (далее – бюджет поселения), являющимися органами местного самоуправления муниципального образования Ивановский сельсовет Оренбургского района Оренбургской области и (или) находящимися в их ведении казенными учреждениями.</w:t>
      </w:r>
    </w:p>
    <w:p w14:paraId="7B49DC7E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бюджетов бюджетной системы Российской Федерации, являющиеся органами местного самоуправления муниципального образования Ивановский сельсовет Оренбургского района Оренбургской области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14:paraId="5B9CD7A4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3. Перечень главных администраторов доходов бюджета поселения утверждается администрацией муниципального образования Ивановский сельсовет Оренбургского района Оренбургской области в соответствии с общими требованиями, установленными Правительством Российской Федерации.</w:t>
      </w:r>
    </w:p>
    <w:p w14:paraId="2B0990D0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4. Главный администратор доходов обладает следующими бюджетными полномочиями:</w:t>
      </w:r>
    </w:p>
    <w:p w14:paraId="2905340F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 формирует и утверждает перечень подведомственных ему администраторов доходов бюджета;</w:t>
      </w:r>
    </w:p>
    <w:p w14:paraId="47AAFBA4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проекта бюджета;</w:t>
      </w:r>
    </w:p>
    <w:p w14:paraId="05849467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14:paraId="4A3DF461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14:paraId="45D51996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1B435BFF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0" w:name="_Hlk136334968"/>
      <w:r w:rsidRPr="00AA5C95">
        <w:rPr>
          <w:rFonts w:ascii="Times New Roman" w:hAnsi="Times New Roman" w:cs="Times New Roman"/>
          <w:sz w:val="28"/>
          <w:szCs w:val="28"/>
        </w:rPr>
        <w:t>в соответствии с общими требованиями</w:t>
      </w:r>
      <w:bookmarkEnd w:id="0"/>
      <w:r w:rsidRPr="00AA5C95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022D0A93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lastRenderedPageBreak/>
        <w:t>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требованиями, установленными Правительством Российской Федерации;</w:t>
      </w:r>
    </w:p>
    <w:p w14:paraId="14FB6114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0AC7EE2C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14:paraId="3308D76A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представляет в Отдел (специалисту) администрации муниципального образования Ивановский сельсовет Оренбургского района Оренбургской области сведения о закрепленных за ним источниках доходов для включения в реестр источников доходов бюджета поселения;</w:t>
      </w:r>
    </w:p>
    <w:p w14:paraId="753CD7A5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определяет порядок и сроки сверки данных бюджетного учета администрируемых доходов бюджета поселения;</w:t>
      </w:r>
    </w:p>
    <w:p w14:paraId="3A29C27D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 w14:paraId="6F16FE76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представляет в Управление Федерального казначейства по Оренбургской области реестр администрируемых доходов в порядке, установленном Министерством финансов Российской Федерации;</w:t>
      </w:r>
    </w:p>
    <w:p w14:paraId="602CF8E4" w14:textId="77777777" w:rsidR="00AA5C95" w:rsidRPr="00AA5C95" w:rsidRDefault="00AA5C95" w:rsidP="00AA5C9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осуществляет взаимодействие с Управлением Федерального казначейства по Оренбургской области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14:paraId="38551EC4" w14:textId="77777777" w:rsidR="00AA5C95" w:rsidRPr="00AA5C95" w:rsidRDefault="00AA5C95" w:rsidP="00AA5C9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ab/>
        <w:t>5. Администратор доходов бюджета обладает следующими бюджетными полномочиями:</w:t>
      </w:r>
    </w:p>
    <w:p w14:paraId="348A1A2C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311AE313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lastRenderedPageBreak/>
        <w:t>осуществляет взыскание задолженности по платежам в бюджет, пеней и штрафов;</w:t>
      </w:r>
    </w:p>
    <w:p w14:paraId="6F86289D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Оренбургской области для осуществления возврата в порядке, установленном Министерством финансов Российской Федерации;</w:t>
      </w:r>
    </w:p>
    <w:p w14:paraId="08D111A4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14:paraId="579E64C4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728CA923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14:paraId="1941A02C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 w14:paraId="05AA8697" w14:textId="77777777" w:rsidR="00AA5C95" w:rsidRPr="00AA5C95" w:rsidRDefault="00AA5C95" w:rsidP="00AA5C9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</w:t>
      </w:r>
      <w:r w:rsidRPr="00AA5C95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79F9F0B8" w14:textId="77777777" w:rsidR="00AA5C95" w:rsidRPr="00AA5C95" w:rsidRDefault="00AA5C95" w:rsidP="00AA5C9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муниципального образования Ивановский сельсовет Оренбургского района Оренбургской области, регулирующими бюджетные правоотношения.</w:t>
      </w:r>
    </w:p>
    <w:p w14:paraId="0494C6F2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6. 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изменений.</w:t>
      </w:r>
    </w:p>
    <w:p w14:paraId="5AA0EE61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14:paraId="6AE5EF7B" w14:textId="77777777" w:rsidR="00AA5C95" w:rsidRPr="00AA5C95" w:rsidRDefault="00AA5C95" w:rsidP="00AA5C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C95">
        <w:rPr>
          <w:rFonts w:ascii="Times New Roman" w:hAnsi="Times New Roman" w:cs="Times New Roman"/>
          <w:sz w:val="28"/>
          <w:szCs w:val="28"/>
        </w:rPr>
        <w:t>8.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14:paraId="12211F46" w14:textId="77777777" w:rsidR="00AA5C95" w:rsidRDefault="00AA5C95" w:rsidP="00AA5C95">
      <w:pPr>
        <w:jc w:val="both"/>
        <w:rPr>
          <w:sz w:val="28"/>
          <w:szCs w:val="28"/>
        </w:rPr>
      </w:pPr>
    </w:p>
    <w:p w14:paraId="1BB96EF6" w14:textId="77777777" w:rsidR="00AA5C95" w:rsidRPr="004A53F6" w:rsidRDefault="00AA5C95" w:rsidP="00AA5C95">
      <w:pPr>
        <w:jc w:val="both"/>
        <w:rPr>
          <w:sz w:val="28"/>
          <w:szCs w:val="28"/>
        </w:rPr>
      </w:pPr>
    </w:p>
    <w:p w14:paraId="40757C7C" w14:textId="77777777" w:rsidR="00AA5C95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EA971C3" w14:textId="77777777" w:rsidR="00AA5C95" w:rsidRPr="00E952B9" w:rsidRDefault="00AA5C95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A5C95" w:rsidRPr="00E952B9" w:rsidSect="00D62EB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3FD6"/>
    <w:multiLevelType w:val="hybridMultilevel"/>
    <w:tmpl w:val="0AEEAED0"/>
    <w:lvl w:ilvl="0" w:tplc="41D4DE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7BA1"/>
    <w:multiLevelType w:val="hybridMultilevel"/>
    <w:tmpl w:val="9146AB58"/>
    <w:lvl w:ilvl="0" w:tplc="4E42C21E">
      <w:start w:val="1"/>
      <w:numFmt w:val="decimal"/>
      <w:lvlText w:val="%1."/>
      <w:lvlJc w:val="left"/>
      <w:pPr>
        <w:ind w:left="1801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602031752">
    <w:abstractNumId w:val="2"/>
  </w:num>
  <w:num w:numId="2" w16cid:durableId="930892140">
    <w:abstractNumId w:val="0"/>
  </w:num>
  <w:num w:numId="3" w16cid:durableId="1867018894">
    <w:abstractNumId w:val="4"/>
  </w:num>
  <w:num w:numId="4" w16cid:durableId="920795326">
    <w:abstractNumId w:val="1"/>
  </w:num>
  <w:num w:numId="5" w16cid:durableId="111479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B"/>
    <w:rsid w:val="0008191C"/>
    <w:rsid w:val="000C77B9"/>
    <w:rsid w:val="001131BE"/>
    <w:rsid w:val="001661D2"/>
    <w:rsid w:val="001E578E"/>
    <w:rsid w:val="00246E72"/>
    <w:rsid w:val="0027021A"/>
    <w:rsid w:val="00292AF8"/>
    <w:rsid w:val="0032587F"/>
    <w:rsid w:val="003C1724"/>
    <w:rsid w:val="00440089"/>
    <w:rsid w:val="00442D2A"/>
    <w:rsid w:val="00470844"/>
    <w:rsid w:val="00503370"/>
    <w:rsid w:val="0061172B"/>
    <w:rsid w:val="0063588C"/>
    <w:rsid w:val="006909FD"/>
    <w:rsid w:val="008B3C52"/>
    <w:rsid w:val="0090284B"/>
    <w:rsid w:val="009041D1"/>
    <w:rsid w:val="00910DFC"/>
    <w:rsid w:val="00965317"/>
    <w:rsid w:val="00A91F86"/>
    <w:rsid w:val="00AA5C95"/>
    <w:rsid w:val="00B11CF6"/>
    <w:rsid w:val="00B47382"/>
    <w:rsid w:val="00BC1920"/>
    <w:rsid w:val="00CC2E20"/>
    <w:rsid w:val="00CD0A66"/>
    <w:rsid w:val="00D026C5"/>
    <w:rsid w:val="00D62EBA"/>
    <w:rsid w:val="00D71F3B"/>
    <w:rsid w:val="00DD4BC9"/>
    <w:rsid w:val="00E5389E"/>
    <w:rsid w:val="00E952B9"/>
    <w:rsid w:val="00ED58B9"/>
    <w:rsid w:val="00FC548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473"/>
  <w15:docId w15:val="{F5010A90-E182-46CA-BF4A-B4E864A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46E7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2022-04-12T05:01:00Z</cp:lastPrinted>
  <dcterms:created xsi:type="dcterms:W3CDTF">2024-01-22T04:28:00Z</dcterms:created>
  <dcterms:modified xsi:type="dcterms:W3CDTF">2024-01-22T04:28:00Z</dcterms:modified>
</cp:coreProperties>
</file>