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05" w:rsidRPr="00FC5205" w:rsidRDefault="00FC5205" w:rsidP="00FC5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Trebuchet MS" w:eastAsia="Times New Roman" w:hAnsi="Trebuchet MS" w:cs="Arial"/>
          <w:b/>
          <w:bCs/>
          <w:color w:val="004A68"/>
          <w:sz w:val="36"/>
          <w:szCs w:val="36"/>
          <w:bdr w:val="none" w:sz="0" w:space="0" w:color="auto" w:frame="1"/>
          <w:lang w:eastAsia="ru-RU"/>
        </w:rPr>
        <w:t>Типовые квалификационные требования для замещения должностей муниципальной службы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Статья 19. Типовые квалификационные требования для замещения должностей муниципальной службы (в ред. </w:t>
      </w:r>
      <w:hyperlink r:id="rId4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 Оренбургской области от 05.03.2018 N 851/226-VI-ОЗ)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18"/>
          <w:szCs w:val="18"/>
          <w:bdr w:val="none" w:sz="0" w:space="0" w:color="auto" w:frame="1"/>
          <w:lang w:eastAsia="ru-RU"/>
        </w:rPr>
        <w:t> </w:t>
      </w: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(часть 1 в ред. </w:t>
      </w:r>
      <w:hyperlink r:id="rId5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 Оренбургской области от 05.09.2016 N 4028/1097-V-ОЗ)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525253"/>
          <w:sz w:val="24"/>
          <w:szCs w:val="24"/>
          <w:bdr w:val="none" w:sz="0" w:space="0" w:color="auto" w:frame="1"/>
          <w:lang w:eastAsia="ru-RU"/>
        </w:rPr>
        <w:t xml:space="preserve">Положения части 2 статьи 19,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FC5205">
        <w:rPr>
          <w:rFonts w:ascii="Arial" w:eastAsia="Times New Roman" w:hAnsi="Arial" w:cs="Arial"/>
          <w:color w:val="525253"/>
          <w:sz w:val="24"/>
          <w:szCs w:val="24"/>
          <w:bdr w:val="none" w:sz="0" w:space="0" w:color="auto" w:frame="1"/>
          <w:lang w:eastAsia="ru-RU"/>
        </w:rPr>
        <w:t>специалитета</w:t>
      </w:r>
      <w:proofErr w:type="spellEnd"/>
      <w:r w:rsidRPr="00FC5205">
        <w:rPr>
          <w:rFonts w:ascii="Arial" w:eastAsia="Times New Roman" w:hAnsi="Arial" w:cs="Arial"/>
          <w:color w:val="525253"/>
          <w:sz w:val="24"/>
          <w:szCs w:val="24"/>
          <w:bdr w:val="none" w:sz="0" w:space="0" w:color="auto" w:frame="1"/>
          <w:lang w:eastAsia="ru-RU"/>
        </w:rPr>
        <w:t>, магистратуры, не применяются: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525253"/>
          <w:sz w:val="24"/>
          <w:szCs w:val="24"/>
          <w:bdr w:val="none" w:sz="0" w:space="0" w:color="auto" w:frame="1"/>
          <w:lang w:eastAsia="ru-RU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tbl>
      <w:tblPr>
        <w:tblW w:w="18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5"/>
      </w:tblGrid>
      <w:tr w:rsidR="00FC5205" w:rsidRPr="00FC5205" w:rsidTr="00FC5205">
        <w:tc>
          <w:tcPr>
            <w:tcW w:w="18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205" w:rsidRPr="00FC5205" w:rsidRDefault="00FC5205" w:rsidP="00FC5205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FC5205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 </w:t>
            </w:r>
          </w:p>
        </w:tc>
      </w:tr>
    </w:tbl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525253"/>
          <w:sz w:val="24"/>
          <w:szCs w:val="24"/>
          <w:bdr w:val="none" w:sz="0" w:space="0" w:color="auto" w:frame="1"/>
          <w:lang w:eastAsia="ru-RU"/>
        </w:rPr>
        <w:t xml:space="preserve">2) к муниципальным служащим, имеющим высшее образование не выше </w:t>
      </w:r>
      <w:proofErr w:type="spellStart"/>
      <w:r w:rsidRPr="00FC5205">
        <w:rPr>
          <w:rFonts w:ascii="Arial" w:eastAsia="Times New Roman" w:hAnsi="Arial" w:cs="Arial"/>
          <w:color w:val="525253"/>
          <w:sz w:val="24"/>
          <w:szCs w:val="24"/>
          <w:bdr w:val="none" w:sz="0" w:space="0" w:color="auto" w:frame="1"/>
          <w:lang w:eastAsia="ru-RU"/>
        </w:rPr>
        <w:t>бакалавриата</w:t>
      </w:r>
      <w:proofErr w:type="spellEnd"/>
      <w:r w:rsidRPr="00FC5205">
        <w:rPr>
          <w:rFonts w:ascii="Arial" w:eastAsia="Times New Roman" w:hAnsi="Arial" w:cs="Arial"/>
          <w:color w:val="525253"/>
          <w:sz w:val="24"/>
          <w:szCs w:val="24"/>
          <w:bdr w:val="none" w:sz="0" w:space="0" w:color="auto" w:frame="1"/>
          <w:lang w:eastAsia="ru-RU"/>
        </w:rPr>
        <w:t>, назначенным на указанные должности до дня вступления в силу </w:t>
      </w:r>
      <w:hyperlink r:id="rId6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FC5205">
        <w:rPr>
          <w:rFonts w:ascii="Arial" w:eastAsia="Times New Roman" w:hAnsi="Arial" w:cs="Arial"/>
          <w:color w:val="525253"/>
          <w:sz w:val="24"/>
          <w:szCs w:val="24"/>
          <w:bdr w:val="none" w:sz="0" w:space="0" w:color="auto" w:frame="1"/>
          <w:lang w:eastAsia="ru-RU"/>
        </w:rPr>
        <w:t> Оренбургской области от 05.03.2018 N 851/226-VI-ОЗ, в отношении замещаемых ими должностей муниципальной службы (</w:t>
      </w:r>
      <w:hyperlink r:id="rId7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Pr="00FC5205">
        <w:rPr>
          <w:rFonts w:ascii="Arial" w:eastAsia="Times New Roman" w:hAnsi="Arial" w:cs="Arial"/>
          <w:color w:val="525253"/>
          <w:sz w:val="24"/>
          <w:szCs w:val="24"/>
          <w:bdr w:val="none" w:sz="0" w:space="0" w:color="auto" w:frame="1"/>
          <w:lang w:eastAsia="ru-RU"/>
        </w:rPr>
        <w:t> Оренбургской области от 05.03.2018 N 851/226-VI-ОЗ).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2. Гражданам, претендующим на должность муниципальной службы, необходимо иметь: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(в ред. </w:t>
      </w:r>
      <w:hyperlink r:id="rId8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 Оренбургской области от 29.04.2009 N 2934/646-IV-ОЗ)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 xml:space="preserve">1) для высших должностей муниципальной службы - наличие высшего образования не ниже уровня </w:t>
      </w:r>
      <w:proofErr w:type="spellStart"/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специалитета</w:t>
      </w:r>
      <w:proofErr w:type="spellEnd"/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(в ред. Законов Оренбургской области от 29.09.2009 </w:t>
      </w:r>
      <w:hyperlink r:id="rId9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N 3122/702-IV-ОЗ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, от 28.06.2011 </w:t>
      </w:r>
      <w:hyperlink r:id="rId10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N 250/40-V-ОЗ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, от 06.11.2012 </w:t>
      </w:r>
      <w:hyperlink r:id="rId11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N 1133/336-V-ОЗ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, от 13.05.2016 </w:t>
      </w:r>
      <w:hyperlink r:id="rId12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N 3842/1059-V-ОЗ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, от 05.03.2018 </w:t>
      </w:r>
      <w:hyperlink r:id="rId13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N 851/226-VI-ОЗ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)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 xml:space="preserve">2) для главных должностей муниципальной службы - наличие высшего образования не ниже уровня </w:t>
      </w:r>
      <w:proofErr w:type="spellStart"/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специалитета</w:t>
      </w:r>
      <w:proofErr w:type="spellEnd"/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(в ред. Законов Оренбургской области от 29.09.2009 </w:t>
      </w:r>
      <w:hyperlink r:id="rId14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N 3122/702-IV-ОЗ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, от 28.06.2011 </w:t>
      </w:r>
      <w:hyperlink r:id="rId15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N 250/40-V-ОЗ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, от 06.11.2012 </w:t>
      </w:r>
      <w:hyperlink r:id="rId16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N 1133/336-V-ОЗ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, от 13.05.2016 </w:t>
      </w:r>
      <w:hyperlink r:id="rId17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N 3842/1059-V-ОЗ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, от 05.03.2018 </w:t>
      </w:r>
      <w:hyperlink r:id="rId18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N 851/226-VI-ОЗ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)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3) для ведущих должностей муниципальной службы - наличие высшего образования без предъявления требований к стажу;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(п. 3 в ред. </w:t>
      </w:r>
      <w:hyperlink r:id="rId19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 Оренбургской области от 05.03.2018 N 851/226-VI-ОЗ)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4) для старших и младших должностей муниципальной службы - наличие профессионального образования без предъявления требований к стажу;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(п. 4 в ред. </w:t>
      </w:r>
      <w:hyperlink r:id="rId20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 Оренбургской области от 05.03.2018 N 851/226-VI-ОЗ)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5) Утратил силу. - </w:t>
      </w:r>
      <w:hyperlink r:id="rId21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 Оренбургской области от 05.03.2018 N 851/226-VI-ОЗ.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lastRenderedPageBreak/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(абзац введен </w:t>
      </w:r>
      <w:hyperlink r:id="rId22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 Оренбургской области от 05.09.2016 N 4028/1097-V-ОЗ)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3.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Оренбургской области могут быть установлены дополнительные требования к кандидатам на должность главы местной администрации.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3.1.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FC5205" w:rsidRPr="00FC5205" w:rsidRDefault="00FC5205" w:rsidP="00FC5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(часть 3.1 в ред. </w:t>
      </w:r>
      <w:hyperlink r:id="rId23" w:history="1">
        <w:r w:rsidRPr="00FC5205">
          <w:rPr>
            <w:rFonts w:ascii="Arial" w:eastAsia="Times New Roman" w:hAnsi="Arial" w:cs="Arial"/>
            <w:color w:val="004A68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FC5205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ru-RU"/>
        </w:rPr>
        <w:t> Оренбургской области от 05.03.2018 N 851/226-VI-ОЗ)</w:t>
      </w:r>
    </w:p>
    <w:p w:rsidR="00FC5205" w:rsidRPr="00FC5205" w:rsidRDefault="00FC5205" w:rsidP="00FC520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C5205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 </w:t>
      </w:r>
    </w:p>
    <w:p w:rsidR="00E1059A" w:rsidRDefault="00E1059A">
      <w:bookmarkStart w:id="0" w:name="_GoBack"/>
      <w:bookmarkEnd w:id="0"/>
    </w:p>
    <w:sectPr w:rsidR="00E1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AD"/>
    <w:rsid w:val="000238AD"/>
    <w:rsid w:val="00E1059A"/>
    <w:rsid w:val="00F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F6DF3-810A-4060-B9CB-2FB3EEA4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205"/>
    <w:rPr>
      <w:b/>
      <w:bCs/>
    </w:rPr>
  </w:style>
  <w:style w:type="character" w:styleId="a5">
    <w:name w:val="Hyperlink"/>
    <w:basedOn w:val="a0"/>
    <w:uiPriority w:val="99"/>
    <w:semiHidden/>
    <w:unhideWhenUsed/>
    <w:rsid w:val="00FC5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3C6C7FD9402BA8ED2731EF0E06CE6384B4C05556697ED165AF98C4CB6FA36F241A47C16CD36B9337502h9B2G" TargetMode="External"/><Relationship Id="rId13" Type="http://schemas.openxmlformats.org/officeDocument/2006/relationships/hyperlink" Target="consultantplus://offline/ref=45F3C6C7FD9402BA8ED2731EF0E06CE6384B4C055F6099EE125AF98C4CB6FA36F241A47C16CD36B9337501h9B1G" TargetMode="External"/><Relationship Id="rId18" Type="http://schemas.openxmlformats.org/officeDocument/2006/relationships/hyperlink" Target="consultantplus://offline/ref=45F3C6C7FD9402BA8ED2731EF0E06CE6384B4C055F6099EE125AF98C4CB6FA36F241A47C16CD36B9337501h9B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F3C6C7FD9402BA8ED2731EF0E06CE6384B4C055F6099EE125AF98C4CB6FA36F241A47C16CD36B9337501h9BBG" TargetMode="External"/><Relationship Id="rId7" Type="http://schemas.openxmlformats.org/officeDocument/2006/relationships/hyperlink" Target="consultantplus://offline/ref=45F3C6C7FD9402BA8ED2731EF0E06CE6384B4C055F6099EE125AF98C4CB6FA36F241A47C16CD36B9337504h9B7G" TargetMode="External"/><Relationship Id="rId12" Type="http://schemas.openxmlformats.org/officeDocument/2006/relationships/hyperlink" Target="consultantplus://offline/ref=45F3C6C7FD9402BA8ED2731EF0E06CE6384B4C05516A96EB1E5AF98C4CB6FA36F241A47C16CD36B9337503h9B0G" TargetMode="External"/><Relationship Id="rId17" Type="http://schemas.openxmlformats.org/officeDocument/2006/relationships/hyperlink" Target="consultantplus://offline/ref=45F3C6C7FD9402BA8ED2731EF0E06CE6384B4C05516A96EB1E5AF98C4CB6FA36F241A47C16CD36B9337503h9B0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F3C6C7FD9402BA8ED2731EF0E06CE6384B4C05536197EF125AF98C4CB6FA36F241A47C16CD36B9337501h9B2G" TargetMode="External"/><Relationship Id="rId20" Type="http://schemas.openxmlformats.org/officeDocument/2006/relationships/hyperlink" Target="consultantplus://offline/ref=45F3C6C7FD9402BA8ED2731EF0E06CE6384B4C055F6099EE125AF98C4CB6FA36F241A47C16CD36B9337501h9B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3C6C7FD9402BA8ED2731EF0E06CE6384B4C055F6099EE125AF98C4CB6FA36hFB2G" TargetMode="External"/><Relationship Id="rId11" Type="http://schemas.openxmlformats.org/officeDocument/2006/relationships/hyperlink" Target="consultantplus://offline/ref=45F3C6C7FD9402BA8ED2731EF0E06CE6384B4C05536197EF125AF98C4CB6FA36F241A47C16CD36B9337501h9B3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5F3C6C7FD9402BA8ED2731EF0E06CE6384B4C0550639DE3165AF98C4CB6FA36F241A47C16CD36B9337505h9BAG" TargetMode="External"/><Relationship Id="rId15" Type="http://schemas.openxmlformats.org/officeDocument/2006/relationships/hyperlink" Target="consultantplus://offline/ref=45F3C6C7FD9402BA8ED2731EF0E06CE6384B4C05546697E81E5AF98C4CB6FA36F241A47C16CD36B9337501h9B3G" TargetMode="External"/><Relationship Id="rId23" Type="http://schemas.openxmlformats.org/officeDocument/2006/relationships/hyperlink" Target="consultantplus://offline/ref=45F3C6C7FD9402BA8ED2731EF0E06CE6384B4C055F6099EE125AF98C4CB6FA36F241A47C16CD36B9337501h9BAG" TargetMode="External"/><Relationship Id="rId10" Type="http://schemas.openxmlformats.org/officeDocument/2006/relationships/hyperlink" Target="consultantplus://offline/ref=45F3C6C7FD9402BA8ED2731EF0E06CE6384B4C05546697E81E5AF98C4CB6FA36F241A47C16CD36B9337501h9B3G" TargetMode="External"/><Relationship Id="rId19" Type="http://schemas.openxmlformats.org/officeDocument/2006/relationships/hyperlink" Target="consultantplus://offline/ref=45F3C6C7FD9402BA8ED2731EF0E06CE6384B4C055F6099EE125AF98C4CB6FA36F241A47C16CD36B9337501h9B7G" TargetMode="External"/><Relationship Id="rId4" Type="http://schemas.openxmlformats.org/officeDocument/2006/relationships/hyperlink" Target="consultantplus://offline/ref=45F3C6C7FD9402BA8ED2731EF0E06CE6384B4C055F6099EE125AF98C4CB6FA36F241A47C16CD36B9337501h9B3G" TargetMode="External"/><Relationship Id="rId9" Type="http://schemas.openxmlformats.org/officeDocument/2006/relationships/hyperlink" Target="consultantplus://offline/ref=45F3C6C7FD9402BA8ED2731EF0E06CE6384B4C05556496EA165AF98C4CB6FA36F241A47C16CD36B9337501h9B3G" TargetMode="External"/><Relationship Id="rId14" Type="http://schemas.openxmlformats.org/officeDocument/2006/relationships/hyperlink" Target="consultantplus://offline/ref=45F3C6C7FD9402BA8ED2731EF0E06CE6384B4C05556496EA165AF98C4CB6FA36F241A47C16CD36B9337501h9B1G" TargetMode="External"/><Relationship Id="rId22" Type="http://schemas.openxmlformats.org/officeDocument/2006/relationships/hyperlink" Target="consultantplus://offline/ref=45F3C6C7FD9402BA8ED2731EF0E06CE6384B4C0550639DE3165AF98C4CB6FA36F241A47C16CD36B9337506h9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2019-06-03T07:03:00Z</dcterms:created>
  <dcterms:modified xsi:type="dcterms:W3CDTF">2019-06-03T07:03:00Z</dcterms:modified>
</cp:coreProperties>
</file>