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</w:pPr>
      <w:r w:rsidRPr="0014587A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>Методическое пособие «Предупреждение и порядок действий при угрозе террористического акта»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ВВЕДЕНИЕ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proofErr w:type="gramStart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Наряду</w:t>
      </w:r>
      <w:proofErr w:type="gramEnd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 чрезвычайными ситуациями (ЧС) природного, техногенно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го и биолого-социального характера, которые чаще возникают от слу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чайного стечения обстоятельств, человечество периодически пережива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ет трагедии, вызываемые умышленными, целенаправленными действи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ями людей. Эти действия, всегда связанные с насилием, получили на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звание терроризм.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Понятие «терроризм» произошло от латинского слова «</w:t>
      </w:r>
      <w:proofErr w:type="spellStart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terror</w:t>
      </w:r>
      <w:proofErr w:type="spellEnd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» — страх, ужас.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Терроризм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— это насилие или угроза его применения в отношении фи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зических лиц или организации,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го имущественного ущерба либо наступления иных общественно опасных последствий, осуществляемые в целях нарушения общественной безопас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ности, устрашения населения или оказания воздействия на</w:t>
      </w:r>
      <w:bookmarkStart w:id="0" w:name="_GoBack"/>
      <w:bookmarkEnd w:id="0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принятие орга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нами власти решений, выгодных террористам, или удовлетворения их не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правомерных имущественных и (или) иных интересов; посягательство на жизнь государственного или общественного деятеля, совершённое в це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лях прекращения его государственной или иной политической деятель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ния либо транспортные средства лиц, пользующихся международной за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щитой, если это деяние совершено в целях провокации войны или ослож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нения международных отношений.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История показывает, что насилие, вызывающее тревогу, страх и со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стояние беспомощности, к сожалению, является неотъемлемым атрибу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том общественной жизни. Формы проявления его чрезвычайно разнооб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разны: от угроз и принуждения до уничтожения людей. Страх перед на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силием является мощным средством, которым нередко пользуются не только отдельные личности, но и классифицирования, партии, народы и даже государства в целом.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ОСНОВНЫЕ ВИДЫ ТЕРРОРИЗМА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 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Стремительный прогресс науки и техники, наряду с благом, несёт в себе и зло, предоставляя возможность злоумышленникам обернуть достижения человечества против него самого.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Наиболее распространёнными средствами ведения террористической деятельности в настоящее время являются взрывные устройства, приме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нение которых ведёт к гибели людей или причиняет значительный мате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риальный ущерб, а также различные каналы связи (почта, а чаще всего — телефон), с помощью которых преступники передают угрозы насилия или физической расправы.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Терроризм, осуществляемый с применением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взрывных устройств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Опыт последних лет, особенно в нашей стране, показал, что террористы чаще всего используют взрывные устройства, отдавая им предпочтение при решении проблем политического, религиозного или этнического характера. Применение взрывных устройств отчасти объясняется простотой достижения цели, а также низкой стоимостью используемых технических средств. Недаром терроризм называют на западе "войной по дешевке</w:t>
      </w:r>
      <w:proofErr w:type="gramStart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".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В</w:t>
      </w:r>
      <w:proofErr w:type="gramEnd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общем виде взрывоопасный предмет</w:t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(ВОП)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— это устройство или ве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щество, способное при определённых условиях (наличие источника инициирования, возбуждения и т.п.) быстро выделять химическую, электромагнитную, механическую и другие виды энергии.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ВОП подразделяются на штатные и самодельные. К штатным относятся взрывные устройства, произведённые в промышленных условиях и применяемые в армии, правоохранительных органах или промышленности. К ним принадлежат:</w:t>
      </w:r>
    </w:p>
    <w:p w:rsidR="0014587A" w:rsidRPr="0014587A" w:rsidRDefault="0014587A" w:rsidP="006E1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авиационные бомбы (</w:t>
      </w:r>
      <w:proofErr w:type="spellStart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авиакассеты</w:t>
      </w:r>
      <w:proofErr w:type="spellEnd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разовые бомбовые связки, зажигательные баки и др.);</w:t>
      </w:r>
    </w:p>
    <w:p w:rsidR="0014587A" w:rsidRPr="0014587A" w:rsidRDefault="0014587A" w:rsidP="006E1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выстрелы и снаряды полевой, самоходной, танковой и зенитной артиллерии;</w:t>
      </w:r>
    </w:p>
    <w:p w:rsidR="0014587A" w:rsidRPr="0014587A" w:rsidRDefault="0014587A" w:rsidP="006E1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миномётные выстрелы и мины;</w:t>
      </w:r>
    </w:p>
    <w:p w:rsidR="0014587A" w:rsidRPr="0014587A" w:rsidRDefault="0014587A" w:rsidP="006E1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патроны авиационных пулемётов и пушек;</w:t>
      </w:r>
    </w:p>
    <w:p w:rsidR="0014587A" w:rsidRPr="0014587A" w:rsidRDefault="0014587A" w:rsidP="006E1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патроны стрелкового оружия;</w:t>
      </w:r>
    </w:p>
    <w:p w:rsidR="0014587A" w:rsidRPr="0014587A" w:rsidRDefault="0014587A" w:rsidP="006E1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ручные гранаты;</w:t>
      </w:r>
    </w:p>
    <w:p w:rsidR="0014587A" w:rsidRPr="0014587A" w:rsidRDefault="0014587A" w:rsidP="006E1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инженерные боеприпасы;</w:t>
      </w:r>
    </w:p>
    <w:p w:rsidR="0014587A" w:rsidRPr="0014587A" w:rsidRDefault="0014587A" w:rsidP="006E1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взрывчатые вещества;</w:t>
      </w:r>
    </w:p>
    <w:p w:rsidR="0014587A" w:rsidRPr="0014587A" w:rsidRDefault="0014587A" w:rsidP="006E1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химические и специальные боеприпасы;</w:t>
      </w:r>
    </w:p>
    <w:p w:rsidR="0014587A" w:rsidRPr="0014587A" w:rsidRDefault="0014587A" w:rsidP="006E12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некоторые другие устройства, содержащие взрывчатые вещества.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При проведении террористических актов могут применяться вышеперечисленные штатные ВОП, найденные на местах боевых действий, похищенные или приобретённые в результате незаконных сделок с лицами, осуществляющими их хранение или эксплуатацию.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Штатные ВОП 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ют головную (конусную, шарообразную или цилиндрическую), среднюю и хвостовую части (у авиабомб, ракет и миномётных мин ещё имеются стабилизаторы — лопасти для лучшей ориентации в полёте). Головная часть, как правило, оснащена взрывателем.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Самодельные ВОП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— это взрывные устройства, изготовленные кустар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но, а также доработанные штатные ВОП.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Самодельные ВОП отличаются огромным разнообразием типов взрывчатого вещества и предохранительно-исполнительных механиз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u w:val="single"/>
          <w:lang w:eastAsia="ru-RU"/>
        </w:rPr>
        <w:t>Признаки, позволяющие обнаружить самодельные ВОП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Взрывные и зажигательные устройства по внешнему виду могут не отличаться от обычных предметов. Единственный общий признак закладываемых террористами взрывных устройств это то, что они должны взрываться. Большинство взрывных устройств изготавливаются кустарным способом, и различия между ними в основном связаны с изобретательностью и возможностями кустарей-изготовителей. Поэтому следует обращать внимание на:</w:t>
      </w:r>
    </w:p>
    <w:p w:rsidR="0014587A" w:rsidRPr="0014587A" w:rsidRDefault="0014587A" w:rsidP="006E1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необычные предметы и их нестандартное размещение;</w:t>
      </w:r>
    </w:p>
    <w:p w:rsidR="0014587A" w:rsidRPr="0014587A" w:rsidRDefault="0014587A" w:rsidP="006E1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наличие на найденных предметах элементов (источников) питания, электропроводов, антенн, изоляционных материалов;</w:t>
      </w:r>
    </w:p>
    <w:p w:rsidR="0014587A" w:rsidRPr="0014587A" w:rsidRDefault="0014587A" w:rsidP="006E1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особый (специфический запах) не характерный для окружающей местности;</w:t>
      </w:r>
    </w:p>
    <w:p w:rsidR="0014587A" w:rsidRPr="0014587A" w:rsidRDefault="0014587A" w:rsidP="006E1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возможный шум, раздающийся из обнаруженного предмета;</w:t>
      </w:r>
    </w:p>
    <w:p w:rsidR="0014587A" w:rsidRPr="0014587A" w:rsidRDefault="0014587A" w:rsidP="006E1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наличие на предметах средств связи (сотовых телефонов, пейджеров, радиостанций);</w:t>
      </w:r>
    </w:p>
    <w:p w:rsidR="0014587A" w:rsidRPr="0014587A" w:rsidRDefault="0014587A" w:rsidP="006E12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растяжки из проволоки, прочной нитки, верёвки.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Поиск взрывного устройства должен проводится только специально подготовленной поисковой группой! </w:t>
      </w:r>
      <w:r w:rsidRPr="0014587A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В случае если вы самостоятельно смогли обнаружить взрывное устройство, немедленно сообщите в ближайшее отделение милиции или по телефону "02".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Терроризм, осуществляемый с использованием химически опасных веществ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При совершении террористических акций с применением химически опасных веществ наиболее вероятно использование таких отравляющих веществ (ОВ), которые можно изготовить в производственных и лабораторных условиях, которые удобны в хранении и доставке к месту преступ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ления, легко переводятся в рабочее состояние и т.п. Такие вещества, как правило, оказывают ингаляционное (через органы дыхания и слизистые оболочки) или кожно-резорбтивное (через кожу) воздействие на живые организмы. Не исключено применение боевых ОВ.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 xml:space="preserve">Применение террористами ОВ </w:t>
      </w:r>
      <w:proofErr w:type="gramStart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возможно</w:t>
      </w:r>
      <w:proofErr w:type="gramEnd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как на открытой местности, так и в закрытых помещениях — в местах массового скопления людей. Первыми признаками применения ОВ являются:</w:t>
      </w:r>
    </w:p>
    <w:p w:rsidR="0014587A" w:rsidRPr="0014587A" w:rsidRDefault="0014587A" w:rsidP="006E12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внезапное ухудшение самочувствия групп рядом расположенных людей (боль и резь в глазах, кашель, </w:t>
      </w:r>
      <w:proofErr w:type="spellStart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слезо</w:t>
      </w:r>
      <w:proofErr w:type="spellEnd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 и слюнотечение, удушье, сильная головная боль, головокружение, потеря сознания и т.п.);</w:t>
      </w:r>
    </w:p>
    <w:p w:rsidR="0014587A" w:rsidRPr="0014587A" w:rsidRDefault="0014587A" w:rsidP="006E12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массовые крики о помощи, паника, бегство;</w:t>
      </w:r>
    </w:p>
    <w:p w:rsidR="0014587A" w:rsidRPr="0014587A" w:rsidRDefault="0014587A" w:rsidP="006E12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 характерные для данного места посторонние запахи;</w:t>
      </w:r>
    </w:p>
    <w:p w:rsidR="0014587A" w:rsidRPr="0014587A" w:rsidRDefault="0014587A" w:rsidP="006E12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появление не характерных для данного места капель, дыма, тумана.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Терроризм, осуществляемый с использованием телефона,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почтовой связи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Одним из распространённых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о заложенной бомбе или объявляет о предстоящем взрыве, предупреждает о том, сколько времени осталось до срабатывания взрывно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го устройства и т.п.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Цель угроз – заставить получателя информации пойти на те или иные уступки. 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мых действиях. В ряде случаев такие действия являются неправильными и вызывают панику, что влечёт за собой подчас достаточно серьёзные по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следствия, чего как раз и добивается террорист.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Следует иметь в виду, что безрассудное выполнение угроз террористов с большой вероятностью приводит к тяжёлым последствиям, которых можно было бы избежать при разумных, осознанных действиях. Вследствие того, что обстановка на объекте, как внутренняя, так и внешняя, время от времени изменяется, такой анализ следует произ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водить регулярно.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При определении степени ответственнос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ти виновных лиц не имеет значения, было ли на самом деле взрывное уст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softHyphen/>
        <w:t>ройство и какие цели преследовал злоумышленник. </w:t>
      </w:r>
      <w:r w:rsidRPr="0014587A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Заведомо ложное со</w:t>
      </w:r>
      <w:r w:rsidRPr="0014587A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softHyphen/>
        <w:t>общение о террористическом акте также является преступлением и ка</w:t>
      </w:r>
      <w:r w:rsidRPr="0014587A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softHyphen/>
        <w:t>рается в соответствии с Уголовным кодексом РФ.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БОРЬБА С ТЕРРОРИЗМОМ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Важным направлением работы при решении этих задач является обучение должностных лиц и специалистов ГО и РСЧС вопросам предупреждения террористических актов и защиты населения при их возникновении.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 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Руководителям занятий при проведении занятий по тематике ГОЧС, вопросам безопасности при террористических актах основное внимание </w:t>
      </w:r>
      <w:r w:rsidRPr="0014587A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р е к о м е н д у е т с я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  уделять:</w:t>
      </w:r>
    </w:p>
    <w:p w:rsidR="0014587A" w:rsidRPr="0014587A" w:rsidRDefault="0014587A" w:rsidP="006E12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объяснению сути возникающей опасности и обучению слушателей правилам их возможного поведения;</w:t>
      </w:r>
    </w:p>
    <w:p w:rsidR="0014587A" w:rsidRPr="0014587A" w:rsidRDefault="0014587A" w:rsidP="006E12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ходе обучения не акцентировать внимание слушателей на масштабность терактов, не демонстрировать натуралистические детали терактов, избегать запугивания;</w:t>
      </w:r>
    </w:p>
    <w:p w:rsidR="0014587A" w:rsidRPr="0014587A" w:rsidRDefault="0014587A" w:rsidP="006E12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воспитанию у слушателей бдительности и наблюдательности;</w:t>
      </w:r>
    </w:p>
    <w:p w:rsidR="0014587A" w:rsidRPr="0014587A" w:rsidRDefault="0014587A" w:rsidP="006E12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больше времени отводить на практические действия, в том числе, при обнаружении бесхозных предметов на транспорте, в общественных местах, в учреждениях;</w:t>
      </w:r>
    </w:p>
    <w:p w:rsidR="0014587A" w:rsidRPr="0014587A" w:rsidRDefault="0014587A" w:rsidP="006E12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 проведении занятий, как с детьми, так и взрослыми,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терроризма, а также за распространение ложной информации о возможных террористических актах;</w:t>
      </w:r>
    </w:p>
    <w:p w:rsidR="0014587A" w:rsidRPr="0014587A" w:rsidRDefault="0014587A" w:rsidP="006E121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рассматривать с обучаемыми методы вовлечения в террористические организации и способы вербовки исполнителей терактов. Особое внимание уделять на распространенном методе – вовлечении в нетрадиционные религиозные секты и общества, а также возможные пути и способы противодействия вербовщикам.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Говоря о воспитании у студентов и сотрудников  бдительности и наблюдательности, необходимо обратить внимание слушателей на то, что наиболее эффективный метод борьбы с террористическими актами – </w:t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это его предупреждение.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 xml:space="preserve">Здесь неоценимую помощь играет своевременная информация со стороны населения, правоохранительных органов и специальных служб, как при обнаружении подозрительных 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предметов, так и о неадекватном поведении сомнительных людей.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Необходимо подробно остановиться,  как на предупредительных мерах, так и на действиях должностных лиц, студентов и сотрудников университета при:</w:t>
      </w:r>
    </w:p>
    <w:p w:rsidR="0014587A" w:rsidRPr="0014587A" w:rsidRDefault="0014587A" w:rsidP="006E12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обнаружении взрывчатых устройств и предметов, подозрительных на взрывчатые устройства;</w:t>
      </w:r>
    </w:p>
    <w:p w:rsidR="0014587A" w:rsidRPr="0014587A" w:rsidRDefault="0014587A" w:rsidP="006E12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поступлении угрозы по телефону;</w:t>
      </w:r>
    </w:p>
    <w:p w:rsidR="0014587A" w:rsidRPr="0014587A" w:rsidRDefault="0014587A" w:rsidP="006E12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поступлении угрозы в письменной форме;</w:t>
      </w:r>
    </w:p>
    <w:p w:rsidR="0014587A" w:rsidRPr="0014587A" w:rsidRDefault="0014587A" w:rsidP="006E121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захвате заложников.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u w:val="single"/>
          <w:lang w:eastAsia="ru-RU"/>
        </w:rPr>
        <w:t>Основными действиями могут быть</w:t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: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 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а</w:t>
      </w:r>
      <w:proofErr w:type="gramStart"/>
      <w:r w:rsidRPr="0014587A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).Действия</w:t>
      </w:r>
      <w:proofErr w:type="gramEnd"/>
      <w:r w:rsidRPr="0014587A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 xml:space="preserve"> предупредительного характера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:</w:t>
      </w:r>
    </w:p>
    <w:p w:rsidR="0014587A" w:rsidRPr="0014587A" w:rsidRDefault="0014587A" w:rsidP="006E12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Ужесточение пропускного режима при входе и въезде на территорию университета.</w:t>
      </w:r>
    </w:p>
    <w:p w:rsidR="0014587A" w:rsidRPr="0014587A" w:rsidRDefault="0014587A" w:rsidP="006E12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Установка систем сигнализации, аудио и видеозаписи.</w:t>
      </w:r>
    </w:p>
    <w:p w:rsidR="0014587A" w:rsidRPr="0014587A" w:rsidRDefault="0014587A" w:rsidP="006E12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14587A" w:rsidRPr="0014587A" w:rsidRDefault="0014587A" w:rsidP="006E12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Периодическая комиссионная проверка складских помещений.</w:t>
      </w:r>
    </w:p>
    <w:p w:rsidR="0014587A" w:rsidRPr="0014587A" w:rsidRDefault="0014587A" w:rsidP="006E12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Тщательный подбор и проверка кадров.</w:t>
      </w:r>
    </w:p>
    <w:p w:rsidR="0014587A" w:rsidRPr="0014587A" w:rsidRDefault="0014587A" w:rsidP="006E12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14587A" w:rsidRPr="0014587A" w:rsidRDefault="0014587A" w:rsidP="006E12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Проведение регулярных инструктажей студентов и сотрудников о порядке действий при приеме телефонных сообщений с угрозами террористического характера.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б). Действия в случае обнаружения взрывных устройств или подозрительных предметов.</w:t>
      </w:r>
    </w:p>
    <w:p w:rsidR="0014587A" w:rsidRPr="0014587A" w:rsidRDefault="0014587A" w:rsidP="006E12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Незамедлительно сообщить о случившемся в правоохранительные органы или органы по делам ГОЧС.</w:t>
      </w:r>
    </w:p>
    <w:p w:rsidR="0014587A" w:rsidRPr="0014587A" w:rsidRDefault="0014587A" w:rsidP="006E12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14587A" w:rsidRPr="0014587A" w:rsidRDefault="0014587A" w:rsidP="006E121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 подходить к взрывным устройствам и подозрительным предметам (должностным лицам организовать их оцепление) ближе расстояния, указанного в таблице 1.</w:t>
      </w:r>
    </w:p>
    <w:p w:rsidR="0014587A" w:rsidRPr="0014587A" w:rsidRDefault="0014587A" w:rsidP="006E121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14587A" w:rsidRPr="0014587A" w:rsidRDefault="0014587A" w:rsidP="006E121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14587A" w:rsidRPr="0014587A" w:rsidRDefault="0014587A" w:rsidP="006E121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случае необходимости принять решение и обеспечить эвакуацию людей согласно имеющегося плана.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Помните – в соответствии с законодательством руководитель несет персональную ответственность за жизнь и здоровье сотрудников.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Таблица 1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Рекомендуемые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расстояния удаления и оцепления при обнаружении взрывного устройства</w:t>
      </w:r>
      <w:r w:rsidRPr="0014587A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br/>
        <w:t> или предмета похожего на взрывное устройство</w:t>
      </w:r>
    </w:p>
    <w:tbl>
      <w:tblPr>
        <w:tblW w:w="17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0148"/>
        <w:gridCol w:w="4978"/>
      </w:tblGrid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ВУ или подозрительные предметы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Расстояние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Граната РГД-5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менее 50 м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Граната Ф-1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менее 200 м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Тротиловая шашка массой 200 гр.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 м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Тротиловая шашка массой 400 гр.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 м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Пивная банка 0,33 литра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 м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Чемодан (кейс)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 м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Дорожный чемодан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 м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Автомобиль типа «Жигули»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460 м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Автомобиль типа «Волга»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 м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Микроавтобус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970 м</w:t>
            </w:r>
          </w:p>
        </w:tc>
      </w:tr>
      <w:tr w:rsidR="0014587A" w:rsidRPr="0014587A" w:rsidTr="0014587A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Грузовая автомашина (фургон)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587A" w:rsidRPr="0014587A" w:rsidRDefault="0014587A" w:rsidP="006E12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587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1240 м</w:t>
            </w:r>
          </w:p>
        </w:tc>
      </w:tr>
    </w:tbl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в). Действия при поступлении угрозы по телефону.</w:t>
      </w:r>
    </w:p>
    <w:p w:rsidR="0014587A" w:rsidRPr="0014587A" w:rsidRDefault="0014587A" w:rsidP="006E121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 оставлять без внимания ни одного подобного звонка.</w:t>
      </w:r>
    </w:p>
    <w:p w:rsidR="0014587A" w:rsidRPr="0014587A" w:rsidRDefault="0014587A" w:rsidP="006E121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Передать полученную информацию в правоохранительные органы.</w:t>
      </w:r>
    </w:p>
    <w:p w:rsidR="0014587A" w:rsidRPr="0014587A" w:rsidRDefault="0014587A" w:rsidP="006E121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Постараться дословно запомнить разговор, а лучше записать его на бумаге.</w:t>
      </w:r>
    </w:p>
    <w:p w:rsidR="0014587A" w:rsidRPr="0014587A" w:rsidRDefault="0014587A" w:rsidP="006E121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Запомнить пол, возраст звонившего и особенности его речи:</w:t>
      </w:r>
    </w:p>
    <w:p w:rsidR="0014587A" w:rsidRPr="0014587A" w:rsidRDefault="0014587A" w:rsidP="006E121D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голос: громкий (тихий), высокий (низкий);</w:t>
      </w:r>
    </w:p>
    <w:p w:rsidR="0014587A" w:rsidRPr="0014587A" w:rsidRDefault="0014587A" w:rsidP="006E121D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темп речи: быстрая (медленная);</w:t>
      </w:r>
    </w:p>
    <w:p w:rsidR="0014587A" w:rsidRPr="0014587A" w:rsidRDefault="0014587A" w:rsidP="006E121D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произношение: отчетливое, искаженное, с заиканием, шепелявое, с акцентом или диалектом;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   манера речи: развязная, с нецензурными выражениями.</w:t>
      </w:r>
    </w:p>
    <w:p w:rsidR="0014587A" w:rsidRPr="0014587A" w:rsidRDefault="0014587A" w:rsidP="006E121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телерадиоаппаратуры</w:t>
      </w:r>
      <w:proofErr w:type="spellEnd"/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голоса и т.п.).</w:t>
      </w:r>
    </w:p>
    <w:p w:rsidR="0014587A" w:rsidRPr="0014587A" w:rsidRDefault="0014587A" w:rsidP="006E121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Отметить характер звонка – городской или междугородный.</w:t>
      </w:r>
    </w:p>
    <w:p w:rsidR="0014587A" w:rsidRPr="0014587A" w:rsidRDefault="0014587A" w:rsidP="006E121D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Зафиксировать точное время начала разговора и его продолжительность.</w:t>
      </w:r>
    </w:p>
    <w:p w:rsidR="0014587A" w:rsidRPr="0014587A" w:rsidRDefault="0014587A" w:rsidP="006E121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 ходе разговора постараться получить ответ на следующие вопросы:</w:t>
      </w:r>
    </w:p>
    <w:p w:rsidR="0014587A" w:rsidRPr="0014587A" w:rsidRDefault="0014587A" w:rsidP="006E121D">
      <w:pPr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куда, кому, по какому телефону звонит этот человек;</w:t>
      </w:r>
    </w:p>
    <w:p w:rsidR="0014587A" w:rsidRPr="0014587A" w:rsidRDefault="0014587A" w:rsidP="006E121D">
      <w:pPr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какие конкретные требования выдвигает;</w:t>
      </w:r>
    </w:p>
    <w:p w:rsidR="0014587A" w:rsidRPr="0014587A" w:rsidRDefault="0014587A" w:rsidP="006E121D">
      <w:pPr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выдвигает требования лично, выступает в роли посредника или представляет какую-то группу лиц;</w:t>
      </w:r>
    </w:p>
    <w:p w:rsidR="0014587A" w:rsidRPr="0014587A" w:rsidRDefault="0014587A" w:rsidP="006E121D">
      <w:pPr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на каких условиях он (она, они) согласны отказаться от задуманного;</w:t>
      </w:r>
    </w:p>
    <w:p w:rsidR="0014587A" w:rsidRPr="0014587A" w:rsidRDefault="0014587A" w:rsidP="006E121D">
      <w:pPr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как и когда с ним можно связаться;</w:t>
      </w:r>
    </w:p>
    <w:p w:rsidR="0014587A" w:rsidRPr="0014587A" w:rsidRDefault="0014587A" w:rsidP="006E121D">
      <w:pPr>
        <w:numPr>
          <w:ilvl w:val="1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кому вы можете или должны сообщить об этом звонке.</w:t>
      </w:r>
    </w:p>
    <w:p w:rsidR="0014587A" w:rsidRPr="0014587A" w:rsidRDefault="0014587A" w:rsidP="006E121D">
      <w:pPr>
        <w:numPr>
          <w:ilvl w:val="2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14587A" w:rsidRPr="0014587A" w:rsidRDefault="0014587A" w:rsidP="006E121D">
      <w:pPr>
        <w:numPr>
          <w:ilvl w:val="2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14587A" w:rsidRPr="0014587A" w:rsidRDefault="0014587A" w:rsidP="006E121D">
      <w:pPr>
        <w:numPr>
          <w:ilvl w:val="2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Не распространять сведения о факте разговора и его содержании.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г). Действия при поступлении угрозы в письменной форме:</w:t>
      </w:r>
    </w:p>
    <w:p w:rsidR="0014587A" w:rsidRPr="0014587A" w:rsidRDefault="0014587A" w:rsidP="006E121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Принять меры к сохранности и быстрой передачи письма (записки, дискеты и т.д.) в правоохранительные органы.</w:t>
      </w:r>
    </w:p>
    <w:p w:rsidR="0014587A" w:rsidRPr="0014587A" w:rsidRDefault="0014587A" w:rsidP="006E121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 возможности, письмо (записку, дискету и т.д.) положить в чистый полиэтиленовый пакет.</w:t>
      </w:r>
    </w:p>
    <w:p w:rsidR="0014587A" w:rsidRPr="0014587A" w:rsidRDefault="0014587A" w:rsidP="006E121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Постараться не оставлять на документе отпечатки своих пальцев.</w:t>
      </w:r>
    </w:p>
    <w:p w:rsidR="0014587A" w:rsidRPr="0014587A" w:rsidRDefault="0014587A" w:rsidP="006E121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Если документ в конверте, то его вскрытие производится только с левой или правой стороны путем отрезки кромки ножницами.</w:t>
      </w:r>
    </w:p>
    <w:p w:rsidR="0014587A" w:rsidRPr="0014587A" w:rsidRDefault="0014587A" w:rsidP="006E121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Сохранить все: сам документ, конверт, упаковку, любые вложения. Ничего не выбрасывать.</w:t>
      </w:r>
    </w:p>
    <w:p w:rsidR="0014587A" w:rsidRPr="0014587A" w:rsidRDefault="0014587A" w:rsidP="006E121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 позволять знакомиться с содержанием письма (записки) другим лицам.</w:t>
      </w:r>
    </w:p>
    <w:p w:rsidR="0014587A" w:rsidRPr="0014587A" w:rsidRDefault="0014587A" w:rsidP="006E121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Запомнить обстоятельства получения или обнаружения письма (записки и т.д.).</w:t>
      </w:r>
    </w:p>
    <w:p w:rsidR="0014587A" w:rsidRPr="0014587A" w:rsidRDefault="0014587A" w:rsidP="006E121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14587A" w:rsidRPr="0014587A" w:rsidRDefault="0014587A" w:rsidP="006E1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> </w:t>
      </w: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14587A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д).  Действия при захвате заложников.</w:t>
      </w:r>
    </w:p>
    <w:p w:rsidR="0014587A" w:rsidRPr="0014587A" w:rsidRDefault="0014587A" w:rsidP="006E121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 сложившейся ситуации незамедлительно сообщить в правоохранительные органы.</w:t>
      </w:r>
    </w:p>
    <w:p w:rsidR="0014587A" w:rsidRPr="0014587A" w:rsidRDefault="0014587A" w:rsidP="006E121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 своей инициативе не вступать в переговоры с террористами.</w:t>
      </w:r>
    </w:p>
    <w:p w:rsidR="0014587A" w:rsidRPr="0014587A" w:rsidRDefault="0014587A" w:rsidP="006E121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России.</w:t>
      </w:r>
    </w:p>
    <w:p w:rsidR="0014587A" w:rsidRPr="0014587A" w:rsidRDefault="0014587A" w:rsidP="006E121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Оказать помощь сотрудникам МВД, ФСБ в получении интересующей их информации.</w:t>
      </w:r>
    </w:p>
    <w:p w:rsidR="0014587A" w:rsidRPr="0014587A" w:rsidRDefault="0014587A" w:rsidP="006E121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14587A" w:rsidRPr="0014587A" w:rsidRDefault="0014587A" w:rsidP="006E121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14587A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C108B8" w:rsidRDefault="00C108B8" w:rsidP="006E121D">
      <w:pPr>
        <w:spacing w:after="0" w:line="240" w:lineRule="auto"/>
        <w:ind w:firstLine="709"/>
        <w:jc w:val="both"/>
      </w:pPr>
    </w:p>
    <w:sectPr w:rsidR="00C1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289"/>
    <w:multiLevelType w:val="multilevel"/>
    <w:tmpl w:val="8ED85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15D17"/>
    <w:multiLevelType w:val="multilevel"/>
    <w:tmpl w:val="F388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02C5C"/>
    <w:multiLevelType w:val="multilevel"/>
    <w:tmpl w:val="1E4CA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863CB"/>
    <w:multiLevelType w:val="multilevel"/>
    <w:tmpl w:val="4970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634DD"/>
    <w:multiLevelType w:val="multilevel"/>
    <w:tmpl w:val="69845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C2FD9"/>
    <w:multiLevelType w:val="multilevel"/>
    <w:tmpl w:val="C0F2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E6A6B"/>
    <w:multiLevelType w:val="multilevel"/>
    <w:tmpl w:val="8F042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403AE"/>
    <w:multiLevelType w:val="multilevel"/>
    <w:tmpl w:val="D500F7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E21FE"/>
    <w:multiLevelType w:val="multilevel"/>
    <w:tmpl w:val="782C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AB6A8B"/>
    <w:multiLevelType w:val="multilevel"/>
    <w:tmpl w:val="6CF21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C66F0"/>
    <w:multiLevelType w:val="multilevel"/>
    <w:tmpl w:val="A574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F605C"/>
    <w:multiLevelType w:val="multilevel"/>
    <w:tmpl w:val="FB56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F5462"/>
    <w:multiLevelType w:val="multilevel"/>
    <w:tmpl w:val="D38C2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C9612C"/>
    <w:multiLevelType w:val="multilevel"/>
    <w:tmpl w:val="43F228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56AE8"/>
    <w:multiLevelType w:val="multilevel"/>
    <w:tmpl w:val="0A7A2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B5954"/>
    <w:multiLevelType w:val="multilevel"/>
    <w:tmpl w:val="5A76C0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C8698E"/>
    <w:multiLevelType w:val="multilevel"/>
    <w:tmpl w:val="9178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E7DD5"/>
    <w:multiLevelType w:val="multilevel"/>
    <w:tmpl w:val="4C2219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C678B"/>
    <w:multiLevelType w:val="multilevel"/>
    <w:tmpl w:val="004A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3B16BF"/>
    <w:multiLevelType w:val="multilevel"/>
    <w:tmpl w:val="B4F21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C0C5D"/>
    <w:multiLevelType w:val="multilevel"/>
    <w:tmpl w:val="E6A26D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E1FE5"/>
    <w:multiLevelType w:val="multilevel"/>
    <w:tmpl w:val="83B41E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B29C2"/>
    <w:multiLevelType w:val="multilevel"/>
    <w:tmpl w:val="54B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770EFE"/>
    <w:multiLevelType w:val="multilevel"/>
    <w:tmpl w:val="A8566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B5DFE"/>
    <w:multiLevelType w:val="multilevel"/>
    <w:tmpl w:val="398AD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32BF6"/>
    <w:multiLevelType w:val="multilevel"/>
    <w:tmpl w:val="7C08C6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30C9F"/>
    <w:multiLevelType w:val="multilevel"/>
    <w:tmpl w:val="A81A8D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25281"/>
    <w:multiLevelType w:val="multilevel"/>
    <w:tmpl w:val="CA5A8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1B7B12"/>
    <w:multiLevelType w:val="multilevel"/>
    <w:tmpl w:val="835E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73265E"/>
    <w:multiLevelType w:val="multilevel"/>
    <w:tmpl w:val="250A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20589D"/>
    <w:multiLevelType w:val="multilevel"/>
    <w:tmpl w:val="7906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5C4D43"/>
    <w:multiLevelType w:val="multilevel"/>
    <w:tmpl w:val="9BA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5"/>
  </w:num>
  <w:num w:numId="3">
    <w:abstractNumId w:val="28"/>
  </w:num>
  <w:num w:numId="4">
    <w:abstractNumId w:val="18"/>
  </w:num>
  <w:num w:numId="5">
    <w:abstractNumId w:val="29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24"/>
  </w:num>
  <w:num w:numId="11">
    <w:abstractNumId w:val="9"/>
  </w:num>
  <w:num w:numId="12">
    <w:abstractNumId w:val="1"/>
  </w:num>
  <w:num w:numId="13">
    <w:abstractNumId w:val="23"/>
  </w:num>
  <w:num w:numId="14">
    <w:abstractNumId w:val="30"/>
  </w:num>
  <w:num w:numId="15">
    <w:abstractNumId w:val="8"/>
  </w:num>
  <w:num w:numId="16">
    <w:abstractNumId w:val="17"/>
  </w:num>
  <w:num w:numId="17">
    <w:abstractNumId w:val="2"/>
  </w:num>
  <w:num w:numId="18">
    <w:abstractNumId w:val="20"/>
  </w:num>
  <w:num w:numId="19">
    <w:abstractNumId w:val="19"/>
  </w:num>
  <w:num w:numId="20">
    <w:abstractNumId w:val="25"/>
  </w:num>
  <w:num w:numId="21">
    <w:abstractNumId w:val="7"/>
  </w:num>
  <w:num w:numId="22">
    <w:abstractNumId w:val="15"/>
  </w:num>
  <w:num w:numId="23">
    <w:abstractNumId w:val="3"/>
  </w:num>
  <w:num w:numId="24">
    <w:abstractNumId w:val="12"/>
  </w:num>
  <w:num w:numId="25">
    <w:abstractNumId w:val="6"/>
  </w:num>
  <w:num w:numId="26">
    <w:abstractNumId w:val="14"/>
  </w:num>
  <w:num w:numId="27">
    <w:abstractNumId w:val="26"/>
  </w:num>
  <w:num w:numId="28">
    <w:abstractNumId w:val="21"/>
  </w:num>
  <w:num w:numId="29">
    <w:abstractNumId w:val="27"/>
  </w:num>
  <w:num w:numId="30">
    <w:abstractNumId w:val="13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33"/>
    <w:rsid w:val="0014587A"/>
    <w:rsid w:val="006E121D"/>
    <w:rsid w:val="00A12B33"/>
    <w:rsid w:val="00C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0C26-5639-461A-905E-F48E5AF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87A"/>
    <w:rPr>
      <w:b/>
      <w:bCs/>
    </w:rPr>
  </w:style>
  <w:style w:type="character" w:styleId="a5">
    <w:name w:val="Emphasis"/>
    <w:basedOn w:val="a0"/>
    <w:uiPriority w:val="20"/>
    <w:qFormat/>
    <w:rsid w:val="001458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2529</Words>
  <Characters>14420</Characters>
  <Application>Microsoft Office Word</Application>
  <DocSecurity>0</DocSecurity>
  <Lines>120</Lines>
  <Paragraphs>33</Paragraphs>
  <ScaleCrop>false</ScaleCrop>
  <Company/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2021-03-11T05:41:00Z</dcterms:created>
  <dcterms:modified xsi:type="dcterms:W3CDTF">2021-03-11T05:44:00Z</dcterms:modified>
</cp:coreProperties>
</file>