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323"/>
        <w:gridCol w:w="499"/>
        <w:gridCol w:w="4604"/>
      </w:tblGrid>
      <w:tr w:rsidR="00ED6B1F" w:rsidRPr="003A2D0D" w:rsidTr="00622616">
        <w:trPr>
          <w:trHeight w:hRule="exact" w:val="4390"/>
        </w:trPr>
        <w:tc>
          <w:tcPr>
            <w:tcW w:w="4323" w:type="dxa"/>
            <w:tcBorders>
              <w:top w:val="nil"/>
              <w:left w:val="nil"/>
              <w:bottom w:val="nil"/>
              <w:right w:val="nil"/>
            </w:tcBorders>
          </w:tcPr>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МУНИЦИПАЛЬНОГО</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ОБРАЗОВАНИЯ</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ИВАНОВСКИЙ</w:t>
            </w:r>
            <w:r w:rsidRPr="000A3B0E">
              <w:rPr>
                <w:rFonts w:ascii="Times New Roman" w:hAnsi="Times New Roman" w:cs="Times New Roman"/>
                <w:b/>
                <w:sz w:val="28"/>
                <w:szCs w:val="28"/>
              </w:rPr>
              <w:t xml:space="preserve"> СЕЛЬСОВЕТ</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ОРЕНБУРГСКОГО</w:t>
            </w:r>
            <w:r w:rsidRPr="000A3B0E">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ОРЕНБУРГСКОЙ ОБЛАСТИ</w:t>
            </w:r>
          </w:p>
          <w:p w:rsidR="00ED6B1F" w:rsidRDefault="00A517BD"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четверты</w:t>
            </w:r>
            <w:r w:rsidR="00ED6B1F">
              <w:rPr>
                <w:rFonts w:ascii="Times New Roman" w:hAnsi="Times New Roman" w:cs="Times New Roman"/>
                <w:b/>
                <w:sz w:val="28"/>
                <w:szCs w:val="28"/>
              </w:rPr>
              <w:t>й созыв</w:t>
            </w:r>
          </w:p>
          <w:p w:rsidR="00ED6B1F" w:rsidRPr="000A3B0E" w:rsidRDefault="00ED6B1F" w:rsidP="00622616">
            <w:pPr>
              <w:pStyle w:val="a3"/>
              <w:spacing w:after="0"/>
              <w:jc w:val="center"/>
              <w:rPr>
                <w:rFonts w:ascii="Times New Roman" w:hAnsi="Times New Roman" w:cs="Times New Roman"/>
                <w:b/>
                <w:caps/>
                <w:sz w:val="28"/>
                <w:szCs w:val="28"/>
              </w:rPr>
            </w:pPr>
          </w:p>
          <w:p w:rsidR="00ED6B1F" w:rsidRPr="000A3B0E" w:rsidRDefault="00ED6B1F" w:rsidP="00622616">
            <w:pPr>
              <w:jc w:val="center"/>
              <w:rPr>
                <w:rFonts w:ascii="Times New Roman" w:hAnsi="Times New Roman" w:cs="Times New Roman"/>
                <w:b/>
                <w:bCs/>
                <w:sz w:val="32"/>
                <w:szCs w:val="32"/>
              </w:rPr>
            </w:pPr>
            <w:r>
              <w:rPr>
                <w:rFonts w:ascii="Times New Roman" w:hAnsi="Times New Roman" w:cs="Times New Roman"/>
                <w:b/>
                <w:bCs/>
                <w:sz w:val="32"/>
                <w:szCs w:val="32"/>
              </w:rPr>
              <w:t xml:space="preserve"> Р Е Ш Е Н И Е </w:t>
            </w:r>
          </w:p>
          <w:p w:rsidR="00ED6B1F" w:rsidRPr="000A3B0E" w:rsidRDefault="00ED6B1F" w:rsidP="00622616">
            <w:pPr>
              <w:jc w:val="center"/>
              <w:rPr>
                <w:rFonts w:ascii="Times New Roman" w:hAnsi="Times New Roman" w:cs="Times New Roman"/>
                <w:b/>
                <w:bCs/>
              </w:rPr>
            </w:pPr>
          </w:p>
          <w:p w:rsidR="00ED6B1F" w:rsidRPr="000A3B0E" w:rsidRDefault="00ED6B1F" w:rsidP="00622616">
            <w:pPr>
              <w:jc w:val="center"/>
              <w:rPr>
                <w:rFonts w:ascii="Times New Roman" w:hAnsi="Times New Roman" w:cs="Times New Roman"/>
                <w:sz w:val="2"/>
                <w:szCs w:val="2"/>
              </w:rPr>
            </w:pPr>
          </w:p>
          <w:p w:rsidR="00ED6B1F" w:rsidRPr="000A3B0E" w:rsidRDefault="00ED6B1F" w:rsidP="00622616">
            <w:pPr>
              <w:jc w:val="center"/>
              <w:rPr>
                <w:rFonts w:ascii="Times New Roman" w:hAnsi="Times New Roman" w:cs="Times New Roman"/>
                <w:sz w:val="2"/>
                <w:szCs w:val="2"/>
              </w:rPr>
            </w:pPr>
          </w:p>
          <w:p w:rsidR="00ED6B1F" w:rsidRPr="00B15FD0" w:rsidRDefault="00B15FD0" w:rsidP="00CB46F4">
            <w:pPr>
              <w:ind w:left="-68" w:right="-74"/>
              <w:rPr>
                <w:rFonts w:ascii="Times New Roman" w:hAnsi="Times New Roman" w:cs="Times New Roman"/>
                <w:sz w:val="28"/>
                <w:szCs w:val="28"/>
              </w:rPr>
            </w:pPr>
            <w:r>
              <w:rPr>
                <w:rFonts w:ascii="Times New Roman" w:hAnsi="Times New Roman" w:cs="Times New Roman"/>
                <w:sz w:val="28"/>
                <w:szCs w:val="28"/>
              </w:rPr>
              <w:t xml:space="preserve">           </w:t>
            </w:r>
            <w:r w:rsidRPr="00B15FD0">
              <w:rPr>
                <w:rFonts w:ascii="Times New Roman" w:hAnsi="Times New Roman" w:cs="Times New Roman"/>
                <w:sz w:val="28"/>
                <w:szCs w:val="28"/>
              </w:rPr>
              <w:t xml:space="preserve">29 сентября </w:t>
            </w:r>
            <w:r>
              <w:rPr>
                <w:rFonts w:ascii="Times New Roman" w:hAnsi="Times New Roman" w:cs="Times New Roman"/>
                <w:sz w:val="28"/>
                <w:szCs w:val="28"/>
              </w:rPr>
              <w:t>2021г.</w:t>
            </w:r>
            <w:r w:rsidR="00ED6B1F" w:rsidRPr="00B15FD0">
              <w:rPr>
                <w:rFonts w:ascii="Times New Roman" w:hAnsi="Times New Roman" w:cs="Times New Roman"/>
                <w:sz w:val="28"/>
                <w:szCs w:val="28"/>
              </w:rPr>
              <w:t xml:space="preserve"> № </w:t>
            </w:r>
            <w:r w:rsidRPr="00B15FD0">
              <w:rPr>
                <w:rFonts w:ascii="Times New Roman" w:hAnsi="Times New Roman" w:cs="Times New Roman"/>
                <w:sz w:val="28"/>
                <w:szCs w:val="28"/>
              </w:rPr>
              <w:t>56</w:t>
            </w:r>
          </w:p>
        </w:tc>
        <w:tc>
          <w:tcPr>
            <w:tcW w:w="499" w:type="dxa"/>
            <w:tcBorders>
              <w:top w:val="nil"/>
              <w:left w:val="nil"/>
              <w:bottom w:val="nil"/>
              <w:right w:val="nil"/>
            </w:tcBorders>
          </w:tcPr>
          <w:p w:rsidR="00ED6B1F" w:rsidRPr="003A2D0D" w:rsidRDefault="00ED6B1F" w:rsidP="00622616">
            <w:pPr>
              <w:jc w:val="center"/>
              <w:rPr>
                <w:b/>
                <w:bCs/>
              </w:rPr>
            </w:pPr>
          </w:p>
        </w:tc>
        <w:tc>
          <w:tcPr>
            <w:tcW w:w="4604" w:type="dxa"/>
            <w:tcBorders>
              <w:top w:val="nil"/>
              <w:left w:val="nil"/>
              <w:bottom w:val="nil"/>
              <w:right w:val="nil"/>
            </w:tcBorders>
          </w:tcPr>
          <w:p w:rsidR="00ED6B1F" w:rsidRPr="003A2D0D" w:rsidRDefault="00ED6B1F" w:rsidP="00622616">
            <w:pPr>
              <w:ind w:firstLine="71"/>
              <w:jc w:val="both"/>
              <w:rPr>
                <w:sz w:val="26"/>
                <w:szCs w:val="26"/>
              </w:rPr>
            </w:pPr>
          </w:p>
        </w:tc>
      </w:tr>
      <w:tr w:rsidR="00ED6B1F" w:rsidRPr="003A2D0D" w:rsidTr="00622616">
        <w:trPr>
          <w:trHeight w:val="695"/>
        </w:trPr>
        <w:tc>
          <w:tcPr>
            <w:tcW w:w="4323" w:type="dxa"/>
            <w:tcBorders>
              <w:top w:val="nil"/>
              <w:left w:val="nil"/>
              <w:bottom w:val="nil"/>
              <w:right w:val="nil"/>
            </w:tcBorders>
          </w:tcPr>
          <w:p w:rsidR="00ED6B1F" w:rsidRPr="00DF0C09" w:rsidRDefault="00D56170" w:rsidP="00DF0C09">
            <w:pPr>
              <w:jc w:val="both"/>
              <w:rPr>
                <w:sz w:val="28"/>
                <w:szCs w:val="28"/>
              </w:rPr>
            </w:pPr>
            <w:r w:rsidRPr="00D56170">
              <w:rPr>
                <w:noProof/>
              </w:rPr>
              <w:pict>
                <v:group id="Group 58" o:spid="_x0000_s1026" style="position:absolute;left:0;text-align:left;margin-left:0;margin-top:.5pt;width:210pt;height:12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l5Q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">
                  <v:line id="Line 59"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LsEAAADbAAAADwAAAGRycy9kb3ducmV2LnhtbERPTYvCMBC9C/6HMMJeZE31IFIbZSkI&#10;gl50FfU2NLNN2WZSm6jdf2+EBW/zeJ+TLTtbizu1vnKsYDxKQBAXTldcKjh8rz5nIHxA1lg7JgV/&#10;5GG56PcyTLV78I7u+1CKGMI+RQUmhCaV0heGLPqRa4gj9+NaiyHCtpS6xUcMt7WcJMlUWqw4Nhhs&#10;KDdU/O5vVkFxM5vrkIfHSyWnp63MuyQ/75T6GHRfcxCBuvAW/7vXOs6fwOuXeI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4uwQAAANsAAAAPAAAAAAAAAAAAAAAA&#10;AKECAABkcnMvZG93bnJldi54bWxQSwUGAAAAAAQABAD5AAAAjwMAAAAA&#10;" strokeweight=".5pt">
                    <v:stroke startarrowwidth="narrow" startarrowlength="short" endarrowwidth="narrow" endarrowlength="short"/>
                  </v:line>
                  <v:line id="Line 60"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btcEAAADbAAAADwAAAGRycy9kb3ducmV2LnhtbERPS4vCMBC+L/gfwgh7kTVVQa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Nu1wQAAANsAAAAPAAAAAAAAAAAAAAAA&#10;AKECAABkcnMvZG93bnJldi54bWxQSwUGAAAAAAQABAD5AAAAjwMAAAAA&#10;" strokeweight=".5pt">
                    <v:stroke startarrowwidth="narrow" startarrowlength="short" endarrowwidth="narrow" endarrowlength="short"/>
                  </v:line>
                  <v:line id="Line 61"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DwcEAAADbAAAADwAAAGRycy9kb3ducmV2LnhtbERPS4vCMBC+L/gfwgh7kTVVR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UPBwQAAANsAAAAPAAAAAAAAAAAAAAAA&#10;AKECAABkcnMvZG93bnJldi54bWxQSwUGAAAAAAQABAD5AAAAjwMAAAAA&#10;" strokeweight=".5pt">
                    <v:stroke startarrowwidth="narrow" startarrowlength="short" endarrowwidth="narrow" endarrowlength="short"/>
                  </v:line>
                  <v:line id="Line 62"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group>
              </w:pict>
            </w:r>
            <w:r w:rsidR="00656C41">
              <w:rPr>
                <w:rFonts w:ascii="Times New Roman" w:hAnsi="Times New Roman" w:cs="Times New Roman"/>
                <w:sz w:val="28"/>
                <w:szCs w:val="28"/>
              </w:rPr>
              <w:t xml:space="preserve">О муниципальном </w:t>
            </w:r>
            <w:r w:rsidR="00DD6D07">
              <w:rPr>
                <w:rFonts w:ascii="Times New Roman" w:hAnsi="Times New Roman" w:cs="Times New Roman"/>
                <w:sz w:val="28"/>
                <w:szCs w:val="28"/>
              </w:rPr>
              <w:t>контроле</w:t>
            </w:r>
            <w:r w:rsidR="00656C41">
              <w:rPr>
                <w:rFonts w:ascii="Times New Roman" w:hAnsi="Times New Roman" w:cs="Times New Roman"/>
                <w:sz w:val="28"/>
                <w:szCs w:val="28"/>
              </w:rPr>
              <w:t xml:space="preserve"> в сфере благоустройства </w:t>
            </w:r>
            <w:r w:rsidR="00DD6D07">
              <w:rPr>
                <w:rFonts w:ascii="Times New Roman" w:hAnsi="Times New Roman" w:cs="Times New Roman"/>
                <w:sz w:val="28"/>
                <w:szCs w:val="28"/>
              </w:rPr>
              <w:t xml:space="preserve">на территории муниципального образования Ивановский сельсовет Оренбургского района Оренбургской области </w:t>
            </w:r>
          </w:p>
        </w:tc>
        <w:tc>
          <w:tcPr>
            <w:tcW w:w="499" w:type="dxa"/>
            <w:tcBorders>
              <w:top w:val="nil"/>
              <w:left w:val="nil"/>
              <w:bottom w:val="nil"/>
              <w:right w:val="nil"/>
            </w:tcBorders>
          </w:tcPr>
          <w:p w:rsidR="00ED6B1F" w:rsidRPr="003A2D0D" w:rsidRDefault="00ED6B1F" w:rsidP="00622616">
            <w:pPr>
              <w:rPr>
                <w:sz w:val="28"/>
                <w:szCs w:val="28"/>
              </w:rPr>
            </w:pPr>
          </w:p>
        </w:tc>
        <w:tc>
          <w:tcPr>
            <w:tcW w:w="4604" w:type="dxa"/>
            <w:tcBorders>
              <w:top w:val="nil"/>
              <w:left w:val="nil"/>
              <w:bottom w:val="nil"/>
              <w:right w:val="nil"/>
            </w:tcBorders>
          </w:tcPr>
          <w:p w:rsidR="00ED6B1F" w:rsidRPr="003A2D0D" w:rsidRDefault="00ED6B1F" w:rsidP="00622616"/>
          <w:p w:rsidR="00ED6B1F" w:rsidRPr="003A2D0D" w:rsidRDefault="00ED6B1F" w:rsidP="00622616"/>
          <w:p w:rsidR="00ED6B1F" w:rsidRPr="003A2D0D" w:rsidRDefault="00ED6B1F" w:rsidP="00622616">
            <w:pPr>
              <w:rPr>
                <w:sz w:val="28"/>
                <w:szCs w:val="28"/>
              </w:rPr>
            </w:pPr>
          </w:p>
        </w:tc>
      </w:tr>
    </w:tbl>
    <w:p w:rsidR="00CB46F4" w:rsidRDefault="00CB46F4" w:rsidP="00ED6B1F">
      <w:pPr>
        <w:rPr>
          <w:rFonts w:ascii="Times New Roman" w:hAnsi="Times New Roman" w:cs="Times New Roman"/>
          <w:sz w:val="28"/>
          <w:szCs w:val="28"/>
        </w:rPr>
      </w:pPr>
    </w:p>
    <w:p w:rsidR="000F6B6A" w:rsidRDefault="000F6B6A" w:rsidP="00ED6B1F">
      <w:pPr>
        <w:rPr>
          <w:rFonts w:ascii="Times New Roman" w:hAnsi="Times New Roman" w:cs="Times New Roman"/>
          <w:sz w:val="28"/>
          <w:szCs w:val="28"/>
        </w:rPr>
      </w:pPr>
    </w:p>
    <w:p w:rsidR="00907C9D" w:rsidRPr="00907C9D" w:rsidRDefault="00907C9D" w:rsidP="00907C9D">
      <w:pPr>
        <w:ind w:firstLine="851"/>
        <w:jc w:val="both"/>
        <w:rPr>
          <w:rFonts w:ascii="Times New Roman" w:hAnsi="Times New Roman" w:cs="Times New Roman"/>
          <w:sz w:val="28"/>
          <w:szCs w:val="28"/>
        </w:rPr>
      </w:pPr>
      <w:r w:rsidRPr="00907C9D">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907C9D">
        <w:rPr>
          <w:rFonts w:ascii="Times New Roman" w:hAnsi="Times New Roman" w:cs="Times New Roman"/>
          <w:sz w:val="28"/>
          <w:szCs w:val="28"/>
        </w:rPr>
        <w:t xml:space="preserve"> закон</w:t>
      </w:r>
      <w:r>
        <w:rPr>
          <w:rFonts w:ascii="Times New Roman" w:hAnsi="Times New Roman" w:cs="Times New Roman"/>
          <w:sz w:val="28"/>
          <w:szCs w:val="28"/>
        </w:rPr>
        <w:t>ом</w:t>
      </w:r>
      <w:r w:rsidRPr="00907C9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 Совет депутатов МО решил:</w:t>
      </w:r>
    </w:p>
    <w:p w:rsidR="00907C9D" w:rsidRPr="00907C9D" w:rsidRDefault="00907C9D" w:rsidP="00BA71C2">
      <w:pPr>
        <w:ind w:firstLine="851"/>
        <w:jc w:val="both"/>
        <w:rPr>
          <w:rFonts w:ascii="Times New Roman" w:hAnsi="Times New Roman" w:cs="Times New Roman"/>
          <w:sz w:val="28"/>
          <w:szCs w:val="28"/>
        </w:rPr>
      </w:pPr>
      <w:r w:rsidRPr="00907C9D">
        <w:rPr>
          <w:rFonts w:ascii="Times New Roman" w:hAnsi="Times New Roman" w:cs="Times New Roman"/>
          <w:sz w:val="28"/>
          <w:szCs w:val="28"/>
        </w:rPr>
        <w:t>1. Утвердить прилагаемые: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1) </w:t>
      </w:r>
      <w:hyperlink r:id="rId5" w:anchor="Par36" w:tooltip="ПОЛОЖЕНИЕ" w:history="1">
        <w:r w:rsidRPr="00907C9D">
          <w:rPr>
            <w:rStyle w:val="a5"/>
            <w:rFonts w:ascii="Times New Roman" w:hAnsi="Times New Roman" w:cs="Times New Roman"/>
            <w:color w:val="auto"/>
            <w:sz w:val="28"/>
            <w:szCs w:val="28"/>
            <w:u w:val="none"/>
          </w:rPr>
          <w:t>Положение</w:t>
        </w:r>
      </w:hyperlink>
      <w:r w:rsidRPr="00907C9D">
        <w:rPr>
          <w:rFonts w:ascii="Times New Roman" w:hAnsi="Times New Roman" w:cs="Times New Roman"/>
          <w:sz w:val="28"/>
          <w:szCs w:val="28"/>
        </w:rPr>
        <w:t xml:space="preserve"> о муниципальном контроле в сфере благоустройства на территории</w:t>
      </w:r>
      <w:bookmarkStart w:id="0" w:name="_Hlk84321645"/>
      <w:r w:rsidR="00656C41" w:rsidRPr="00656C41">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0"/>
      <w:r w:rsidRPr="00907C9D">
        <w:rPr>
          <w:rFonts w:ascii="Times New Roman" w:hAnsi="Times New Roman" w:cs="Times New Roman"/>
          <w:sz w:val="28"/>
          <w:szCs w:val="28"/>
        </w:rPr>
        <w:t xml:space="preserve">(приложение </w:t>
      </w:r>
      <w:r w:rsidR="00656C41">
        <w:rPr>
          <w:rFonts w:ascii="Times New Roman" w:hAnsi="Times New Roman" w:cs="Times New Roman"/>
          <w:sz w:val="28"/>
          <w:szCs w:val="28"/>
        </w:rPr>
        <w:t xml:space="preserve">№ </w:t>
      </w:r>
      <w:r w:rsidRPr="00907C9D">
        <w:rPr>
          <w:rFonts w:ascii="Times New Roman" w:hAnsi="Times New Roman" w:cs="Times New Roman"/>
          <w:sz w:val="28"/>
          <w:szCs w:val="28"/>
        </w:rPr>
        <w:t>1);</w:t>
      </w:r>
    </w:p>
    <w:p w:rsidR="00F72FFD" w:rsidRPr="00A84173"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2) ключевые </w:t>
      </w:r>
      <w:hyperlink r:id="rId6" w:anchor="Par294" w:tooltip="КЛЮЧЕВЫЕ ПОКАЗАТЕЛИ" w:history="1">
        <w:r w:rsidRPr="00907C9D">
          <w:rPr>
            <w:rStyle w:val="a5"/>
            <w:rFonts w:ascii="Times New Roman" w:hAnsi="Times New Roman" w:cs="Times New Roman"/>
            <w:color w:val="auto"/>
            <w:sz w:val="28"/>
            <w:szCs w:val="28"/>
            <w:u w:val="none"/>
          </w:rPr>
          <w:t>показатели</w:t>
        </w:r>
      </w:hyperlink>
      <w:r w:rsidRPr="00907C9D">
        <w:rPr>
          <w:rFonts w:ascii="Times New Roman" w:hAnsi="Times New Roman" w:cs="Times New Roman"/>
          <w:sz w:val="28"/>
          <w:szCs w:val="28"/>
        </w:rPr>
        <w:t xml:space="preserve"> муниципального контроля в сфере благоустройства на территории </w:t>
      </w:r>
      <w:r w:rsidR="00656C41" w:rsidRPr="00656C41">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907C9D">
        <w:rPr>
          <w:rFonts w:ascii="Times New Roman" w:hAnsi="Times New Roman" w:cs="Times New Roman"/>
          <w:sz w:val="28"/>
          <w:szCs w:val="28"/>
        </w:rPr>
        <w:t>и их целевые значения, индикативные показатели муниципального контроля в сфере благоустройства на территории</w:t>
      </w:r>
      <w:r w:rsidR="00656C41" w:rsidRPr="00656C41">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Pr="00907C9D">
        <w:rPr>
          <w:rFonts w:ascii="Times New Roman" w:hAnsi="Times New Roman" w:cs="Times New Roman"/>
          <w:sz w:val="28"/>
          <w:szCs w:val="28"/>
        </w:rPr>
        <w:t xml:space="preserve"> (приложение </w:t>
      </w:r>
      <w:r w:rsidR="00656C41">
        <w:rPr>
          <w:rFonts w:ascii="Times New Roman" w:hAnsi="Times New Roman" w:cs="Times New Roman"/>
          <w:sz w:val="28"/>
          <w:szCs w:val="28"/>
        </w:rPr>
        <w:t xml:space="preserve">№ </w:t>
      </w:r>
      <w:r w:rsidRPr="00907C9D">
        <w:rPr>
          <w:rFonts w:ascii="Times New Roman" w:hAnsi="Times New Roman" w:cs="Times New Roman"/>
          <w:sz w:val="28"/>
          <w:szCs w:val="28"/>
        </w:rPr>
        <w:t>2).</w:t>
      </w:r>
    </w:p>
    <w:p w:rsidR="002E2405" w:rsidRDefault="00CB46F4" w:rsidP="002E2405">
      <w:pPr>
        <w:ind w:firstLine="851"/>
        <w:jc w:val="both"/>
        <w:rPr>
          <w:rFonts w:ascii="Times New Roman" w:hAnsi="Times New Roman" w:cs="Times New Roman"/>
          <w:sz w:val="28"/>
          <w:szCs w:val="28"/>
        </w:rPr>
      </w:pPr>
      <w:r>
        <w:rPr>
          <w:rFonts w:ascii="Times New Roman" w:hAnsi="Times New Roman" w:cs="Times New Roman"/>
          <w:sz w:val="28"/>
          <w:szCs w:val="28"/>
        </w:rPr>
        <w:t>3</w:t>
      </w:r>
      <w:r w:rsidR="00D4284F" w:rsidRPr="00D4284F">
        <w:rPr>
          <w:rFonts w:ascii="Times New Roman" w:hAnsi="Times New Roman" w:cs="Times New Roman"/>
          <w:sz w:val="28"/>
          <w:szCs w:val="28"/>
        </w:rPr>
        <w:t>. Контроль за исполнением решения оставляю за собой.</w:t>
      </w:r>
    </w:p>
    <w:p w:rsidR="002E2405" w:rsidRDefault="00CB46F4" w:rsidP="002E2405">
      <w:pPr>
        <w:ind w:firstLine="851"/>
        <w:jc w:val="both"/>
        <w:rPr>
          <w:rFonts w:ascii="Times New Roman" w:hAnsi="Times New Roman" w:cs="Times New Roman"/>
          <w:sz w:val="28"/>
          <w:szCs w:val="28"/>
        </w:rPr>
      </w:pPr>
      <w:r>
        <w:rPr>
          <w:rFonts w:ascii="Times New Roman" w:hAnsi="Times New Roman" w:cs="Times New Roman"/>
          <w:sz w:val="28"/>
          <w:szCs w:val="28"/>
        </w:rPr>
        <w:t>4</w:t>
      </w:r>
      <w:r w:rsidR="002E2405">
        <w:rPr>
          <w:rFonts w:ascii="Times New Roman" w:hAnsi="Times New Roman" w:cs="Times New Roman"/>
          <w:sz w:val="28"/>
          <w:szCs w:val="28"/>
        </w:rPr>
        <w:t>.</w:t>
      </w:r>
      <w:r w:rsidR="002E2405" w:rsidRPr="002E2405">
        <w:rPr>
          <w:rFonts w:ascii="Times New Roman" w:hAnsi="Times New Roman" w:cs="Times New Roman"/>
          <w:sz w:val="28"/>
          <w:szCs w:val="28"/>
        </w:rPr>
        <w:t>Обнародовать настоящее решение на официальном сайте</w:t>
      </w:r>
      <w:r w:rsidR="0079598C">
        <w:rPr>
          <w:rFonts w:ascii="Times New Roman" w:hAnsi="Times New Roman" w:cs="Times New Roman"/>
          <w:sz w:val="28"/>
          <w:szCs w:val="28"/>
        </w:rPr>
        <w:t xml:space="preserve"> администрации</w:t>
      </w:r>
      <w:r w:rsidR="002E2405" w:rsidRPr="002E2405">
        <w:rPr>
          <w:rFonts w:ascii="Times New Roman" w:hAnsi="Times New Roman" w:cs="Times New Roman"/>
          <w:sz w:val="28"/>
          <w:szCs w:val="28"/>
        </w:rPr>
        <w:t xml:space="preserve"> муниципального образования Ивановский сельсовет Оренбургского района в сети Интернет.</w:t>
      </w:r>
    </w:p>
    <w:p w:rsidR="00F72FFD" w:rsidRDefault="00CB46F4" w:rsidP="00F72FFD">
      <w:pPr>
        <w:ind w:firstLine="851"/>
        <w:jc w:val="both"/>
        <w:rPr>
          <w:rFonts w:ascii="Times New Roman" w:hAnsi="Times New Roman" w:cs="Times New Roman"/>
          <w:bCs/>
          <w:iCs/>
          <w:sz w:val="28"/>
          <w:szCs w:val="28"/>
        </w:rPr>
      </w:pPr>
      <w:r>
        <w:rPr>
          <w:rFonts w:ascii="Times New Roman" w:hAnsi="Times New Roman" w:cs="Times New Roman"/>
          <w:sz w:val="28"/>
          <w:szCs w:val="28"/>
        </w:rPr>
        <w:t>5</w:t>
      </w:r>
      <w:r w:rsidR="00D4284F" w:rsidRPr="00D4284F">
        <w:rPr>
          <w:rFonts w:ascii="Times New Roman" w:hAnsi="Times New Roman" w:cs="Times New Roman"/>
          <w:sz w:val="28"/>
          <w:szCs w:val="28"/>
        </w:rPr>
        <w:t xml:space="preserve">. </w:t>
      </w:r>
      <w:r w:rsidR="00D4284F" w:rsidRPr="00D4284F">
        <w:rPr>
          <w:rFonts w:ascii="Times New Roman" w:hAnsi="Times New Roman" w:cs="Times New Roman"/>
          <w:bCs/>
          <w:sz w:val="28"/>
          <w:szCs w:val="28"/>
        </w:rPr>
        <w:t>Настоящее решение вступает в силу</w:t>
      </w:r>
      <w:r w:rsidR="0072786D">
        <w:rPr>
          <w:rFonts w:ascii="Times New Roman" w:hAnsi="Times New Roman" w:cs="Times New Roman"/>
          <w:bCs/>
          <w:sz w:val="28"/>
          <w:szCs w:val="28"/>
        </w:rPr>
        <w:t xml:space="preserve"> </w:t>
      </w:r>
      <w:r w:rsidR="002E2405">
        <w:rPr>
          <w:rFonts w:ascii="Times New Roman" w:hAnsi="Times New Roman" w:cs="Times New Roman"/>
          <w:sz w:val="28"/>
          <w:szCs w:val="28"/>
        </w:rPr>
        <w:t xml:space="preserve">после </w:t>
      </w:r>
      <w:r w:rsidR="002E2405" w:rsidRPr="002E2405">
        <w:rPr>
          <w:rFonts w:ascii="Times New Roman" w:hAnsi="Times New Roman" w:cs="Times New Roman"/>
          <w:iCs/>
          <w:sz w:val="28"/>
          <w:szCs w:val="28"/>
        </w:rPr>
        <w:t>обнародования</w:t>
      </w:r>
      <w:r w:rsidR="00D4284F" w:rsidRPr="00D4284F">
        <w:rPr>
          <w:rFonts w:ascii="Times New Roman" w:hAnsi="Times New Roman" w:cs="Times New Roman"/>
          <w:bCs/>
          <w:iCs/>
          <w:sz w:val="28"/>
          <w:szCs w:val="28"/>
        </w:rPr>
        <w:t>.</w:t>
      </w: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А.С.Тимофеев</w:t>
      </w:r>
    </w:p>
    <w:p w:rsidR="0072786D" w:rsidRDefault="0072786D" w:rsidP="0072786D">
      <w:pPr>
        <w:jc w:val="both"/>
        <w:rPr>
          <w:rFonts w:ascii="Times New Roman" w:hAnsi="Times New Roman" w:cs="Times New Roman"/>
          <w:sz w:val="28"/>
          <w:szCs w:val="28"/>
        </w:rPr>
      </w:pPr>
    </w:p>
    <w:tbl>
      <w:tblPr>
        <w:tblpPr w:leftFromText="180" w:rightFromText="180" w:bottomFromText="200" w:vertAnchor="text" w:horzAnchor="margin" w:tblpXSpec="right" w:tblpY="-35"/>
        <w:tblW w:w="0" w:type="auto"/>
        <w:tblLook w:val="01E0"/>
      </w:tblPr>
      <w:tblGrid>
        <w:gridCol w:w="7615"/>
      </w:tblGrid>
      <w:tr w:rsidR="0072786D" w:rsidTr="0072786D">
        <w:trPr>
          <w:trHeight w:val="288"/>
        </w:trPr>
        <w:tc>
          <w:tcPr>
            <w:tcW w:w="7615" w:type="dxa"/>
            <w:hideMark/>
          </w:tcPr>
          <w:p w:rsidR="0072786D" w:rsidRDefault="0072786D">
            <w:pPr>
              <w:pStyle w:val="a3"/>
              <w:spacing w:line="276" w:lineRule="auto"/>
              <w:rPr>
                <w:rFonts w:ascii="Times New Roman" w:hAnsi="Times New Roman" w:cs="Times New Roman"/>
                <w:sz w:val="24"/>
                <w:szCs w:val="24"/>
                <w:lang w:eastAsia="ar-SA"/>
              </w:rPr>
            </w:pPr>
            <w:r>
              <w:rPr>
                <w:rFonts w:ascii="Times New Roman" w:hAnsi="Times New Roman" w:cs="Times New Roman"/>
                <w:sz w:val="24"/>
                <w:szCs w:val="24"/>
              </w:rPr>
              <w:lastRenderedPageBreak/>
              <w:t>постоянной комиссии по бюджетной, налоговой и финансовой политике, собственности, экономическим вопросам; депутатам Совета депутатов МО Ивановский сельсовет, государственному управлению аппарата  Губернатора и  Правительства Оренбургской области, прокурору района, в дело</w:t>
            </w:r>
          </w:p>
        </w:tc>
      </w:tr>
    </w:tbl>
    <w:p w:rsidR="0072786D" w:rsidRDefault="0072786D" w:rsidP="0072786D">
      <w:pPr>
        <w:jc w:val="both"/>
        <w:rPr>
          <w:rFonts w:ascii="Times New Roman" w:hAnsi="Times New Roman" w:cs="Times New Roman"/>
          <w:sz w:val="28"/>
          <w:szCs w:val="28"/>
        </w:rPr>
      </w:pPr>
      <w:r>
        <w:rPr>
          <w:rFonts w:ascii="Times New Roman" w:hAnsi="Times New Roman" w:cs="Times New Roman"/>
          <w:sz w:val="24"/>
          <w:szCs w:val="24"/>
        </w:rPr>
        <w:t>Разослано</w:t>
      </w: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p>
    <w:p w:rsidR="0072786D" w:rsidRDefault="0072786D" w:rsidP="0072786D">
      <w:pPr>
        <w:jc w:val="both"/>
        <w:rPr>
          <w:rFonts w:ascii="Times New Roman" w:hAnsi="Times New Roman" w:cs="Times New Roman"/>
          <w:sz w:val="28"/>
          <w:szCs w:val="28"/>
        </w:rPr>
      </w:pPr>
    </w:p>
    <w:p w:rsidR="0072786D" w:rsidRDefault="0072786D" w:rsidP="00F72FFD">
      <w:pPr>
        <w:ind w:firstLine="851"/>
        <w:jc w:val="both"/>
        <w:rPr>
          <w:rFonts w:ascii="Times New Roman" w:hAnsi="Times New Roman" w:cs="Times New Roman"/>
          <w:bCs/>
          <w:iCs/>
          <w:sz w:val="28"/>
          <w:szCs w:val="28"/>
        </w:rPr>
      </w:pPr>
    </w:p>
    <w:p w:rsidR="00F72FFD" w:rsidRDefault="00F72FFD" w:rsidP="00F72FFD">
      <w:pPr>
        <w:ind w:firstLine="851"/>
        <w:jc w:val="both"/>
        <w:rPr>
          <w:rFonts w:ascii="Times New Roman" w:hAnsi="Times New Roman" w:cs="Times New Roman"/>
          <w:bCs/>
          <w:iCs/>
          <w:sz w:val="28"/>
          <w:szCs w:val="28"/>
        </w:rPr>
      </w:pPr>
    </w:p>
    <w:p w:rsidR="00F72FFD" w:rsidRPr="00F72FFD" w:rsidRDefault="00F72FFD" w:rsidP="00F72FFD">
      <w:pPr>
        <w:ind w:firstLine="851"/>
        <w:jc w:val="both"/>
        <w:rPr>
          <w:rFonts w:ascii="Times New Roman" w:hAnsi="Times New Roman" w:cs="Times New Roman"/>
          <w:bCs/>
          <w:iCs/>
          <w:sz w:val="28"/>
          <w:szCs w:val="28"/>
        </w:rPr>
      </w:pPr>
    </w:p>
    <w:p w:rsidR="00DD6D07" w:rsidRDefault="00DD6D07" w:rsidP="00DD6D07">
      <w:pPr>
        <w:jc w:val="both"/>
        <w:rPr>
          <w:rFonts w:ascii="Times New Roman" w:hAnsi="Times New Roman" w:cs="Times New Roman"/>
          <w:sz w:val="28"/>
          <w:szCs w:val="28"/>
        </w:rPr>
      </w:pPr>
    </w:p>
    <w:p w:rsidR="00907C9D" w:rsidRDefault="00907C9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72786D" w:rsidRDefault="0072786D" w:rsidP="00DD6D07">
      <w:pPr>
        <w:jc w:val="both"/>
        <w:rPr>
          <w:rFonts w:ascii="Times New Roman" w:hAnsi="Times New Roman" w:cs="Times New Roman"/>
          <w:sz w:val="28"/>
          <w:szCs w:val="28"/>
        </w:rPr>
      </w:pPr>
    </w:p>
    <w:p w:rsidR="00656C41" w:rsidRPr="00656C41" w:rsidRDefault="00656C41" w:rsidP="00656C41">
      <w:pPr>
        <w:jc w:val="right"/>
        <w:rPr>
          <w:rFonts w:ascii="Times New Roman" w:hAnsi="Times New Roman" w:cs="Times New Roman"/>
          <w:sz w:val="28"/>
          <w:szCs w:val="28"/>
        </w:rPr>
      </w:pPr>
      <w:bookmarkStart w:id="1" w:name="Par36"/>
      <w:bookmarkEnd w:id="1"/>
      <w:r w:rsidRPr="00656C41">
        <w:rPr>
          <w:rFonts w:ascii="Times New Roman" w:hAnsi="Times New Roman" w:cs="Times New Roman"/>
          <w:sz w:val="28"/>
          <w:szCs w:val="28"/>
        </w:rPr>
        <w:lastRenderedPageBreak/>
        <w:t xml:space="preserve">Приложение №1 </w:t>
      </w:r>
    </w:p>
    <w:p w:rsidR="00656C41" w:rsidRPr="00656C41" w:rsidRDefault="00656C41" w:rsidP="00656C41">
      <w:pPr>
        <w:jc w:val="right"/>
        <w:rPr>
          <w:rFonts w:ascii="Times New Roman" w:hAnsi="Times New Roman" w:cs="Times New Roman"/>
          <w:sz w:val="28"/>
          <w:szCs w:val="28"/>
        </w:rPr>
      </w:pPr>
      <w:r w:rsidRPr="00656C41">
        <w:rPr>
          <w:rFonts w:ascii="Times New Roman" w:hAnsi="Times New Roman" w:cs="Times New Roman"/>
          <w:sz w:val="28"/>
          <w:szCs w:val="28"/>
        </w:rPr>
        <w:t>к решению Совета депутатов</w:t>
      </w:r>
    </w:p>
    <w:p w:rsidR="00656C41" w:rsidRPr="00656C41" w:rsidRDefault="00656C41" w:rsidP="00656C41">
      <w:pPr>
        <w:jc w:val="right"/>
        <w:rPr>
          <w:rFonts w:ascii="Times New Roman" w:hAnsi="Times New Roman" w:cs="Times New Roman"/>
          <w:sz w:val="28"/>
          <w:szCs w:val="28"/>
        </w:rPr>
      </w:pPr>
      <w:r w:rsidRPr="00656C41">
        <w:rPr>
          <w:rFonts w:ascii="Times New Roman" w:hAnsi="Times New Roman" w:cs="Times New Roman"/>
          <w:sz w:val="28"/>
          <w:szCs w:val="28"/>
        </w:rPr>
        <w:t xml:space="preserve">                    муниципального образования</w:t>
      </w:r>
    </w:p>
    <w:p w:rsidR="00656C41" w:rsidRPr="00656C41" w:rsidRDefault="00656C41" w:rsidP="00656C41">
      <w:pPr>
        <w:jc w:val="right"/>
        <w:rPr>
          <w:rFonts w:ascii="Times New Roman" w:hAnsi="Times New Roman" w:cs="Times New Roman"/>
          <w:sz w:val="28"/>
          <w:szCs w:val="28"/>
        </w:rPr>
      </w:pPr>
      <w:r w:rsidRPr="00656C41">
        <w:rPr>
          <w:rFonts w:ascii="Times New Roman" w:hAnsi="Times New Roman" w:cs="Times New Roman"/>
          <w:sz w:val="28"/>
          <w:szCs w:val="28"/>
        </w:rPr>
        <w:t xml:space="preserve">                    Ивановский   сельсовет</w:t>
      </w:r>
    </w:p>
    <w:p w:rsidR="00656C41" w:rsidRPr="00656C41" w:rsidRDefault="00656C41" w:rsidP="00656C41">
      <w:pPr>
        <w:jc w:val="right"/>
        <w:rPr>
          <w:rFonts w:ascii="Times New Roman" w:hAnsi="Times New Roman" w:cs="Times New Roman"/>
          <w:sz w:val="28"/>
          <w:szCs w:val="28"/>
        </w:rPr>
      </w:pPr>
      <w:r w:rsidRPr="00656C41">
        <w:rPr>
          <w:rFonts w:ascii="Times New Roman" w:hAnsi="Times New Roman" w:cs="Times New Roman"/>
          <w:sz w:val="28"/>
          <w:szCs w:val="28"/>
        </w:rPr>
        <w:t xml:space="preserve">                                                </w:t>
      </w:r>
      <w:r w:rsidR="00B15FD0">
        <w:rPr>
          <w:rFonts w:ascii="Times New Roman" w:hAnsi="Times New Roman" w:cs="Times New Roman"/>
          <w:sz w:val="28"/>
          <w:szCs w:val="28"/>
        </w:rPr>
        <w:t xml:space="preserve">                от 29.09.2021г. № 56</w:t>
      </w:r>
    </w:p>
    <w:p w:rsidR="00A11DD3" w:rsidRDefault="00A11DD3" w:rsidP="00656C41">
      <w:pPr>
        <w:jc w:val="center"/>
        <w:rPr>
          <w:rFonts w:ascii="Times New Roman" w:hAnsi="Times New Roman" w:cs="Times New Roman"/>
          <w:b/>
          <w:bCs/>
          <w:sz w:val="28"/>
          <w:szCs w:val="28"/>
        </w:rPr>
      </w:pPr>
    </w:p>
    <w:p w:rsidR="00A11DD3" w:rsidRDefault="00A11DD3" w:rsidP="00656C41">
      <w:pPr>
        <w:jc w:val="center"/>
        <w:rPr>
          <w:rFonts w:ascii="Times New Roman" w:hAnsi="Times New Roman" w:cs="Times New Roman"/>
          <w:b/>
          <w:bCs/>
          <w:sz w:val="28"/>
          <w:szCs w:val="28"/>
        </w:rPr>
      </w:pPr>
    </w:p>
    <w:p w:rsidR="00907C9D" w:rsidRPr="00907C9D" w:rsidRDefault="00907C9D" w:rsidP="00656C41">
      <w:pPr>
        <w:jc w:val="center"/>
        <w:rPr>
          <w:rFonts w:ascii="Times New Roman" w:hAnsi="Times New Roman" w:cs="Times New Roman"/>
          <w:b/>
          <w:bCs/>
          <w:sz w:val="28"/>
          <w:szCs w:val="28"/>
        </w:rPr>
      </w:pPr>
      <w:r w:rsidRPr="00907C9D">
        <w:rPr>
          <w:rFonts w:ascii="Times New Roman" w:hAnsi="Times New Roman" w:cs="Times New Roman"/>
          <w:b/>
          <w:bCs/>
          <w:sz w:val="28"/>
          <w:szCs w:val="28"/>
        </w:rPr>
        <w:t>ПОЛОЖЕНИЕ</w:t>
      </w:r>
    </w:p>
    <w:p w:rsidR="00907C9D" w:rsidRPr="00907C9D" w:rsidRDefault="00907C9D" w:rsidP="00656C41">
      <w:pPr>
        <w:jc w:val="center"/>
        <w:rPr>
          <w:rFonts w:ascii="Times New Roman" w:hAnsi="Times New Roman" w:cs="Times New Roman"/>
          <w:b/>
          <w:bCs/>
          <w:sz w:val="28"/>
          <w:szCs w:val="28"/>
        </w:rPr>
      </w:pPr>
      <w:r w:rsidRPr="00907C9D">
        <w:rPr>
          <w:rFonts w:ascii="Times New Roman" w:hAnsi="Times New Roman" w:cs="Times New Roman"/>
          <w:b/>
          <w:bCs/>
          <w:sz w:val="28"/>
          <w:szCs w:val="28"/>
        </w:rPr>
        <w:t>О МУНИЦИПАЛЬНОМ КОНТРОЛЕ В СФЕРЕ БЛАГОУСТРОЙСТВА</w:t>
      </w:r>
    </w:p>
    <w:p w:rsidR="00907C9D" w:rsidRPr="00907C9D" w:rsidRDefault="00907C9D" w:rsidP="00656C41">
      <w:pPr>
        <w:jc w:val="center"/>
        <w:rPr>
          <w:rFonts w:ascii="Times New Roman" w:hAnsi="Times New Roman" w:cs="Times New Roman"/>
          <w:b/>
          <w:bCs/>
          <w:sz w:val="28"/>
          <w:szCs w:val="28"/>
        </w:rPr>
      </w:pPr>
      <w:r w:rsidRPr="00907C9D">
        <w:rPr>
          <w:rFonts w:ascii="Times New Roman" w:hAnsi="Times New Roman" w:cs="Times New Roman"/>
          <w:b/>
          <w:bCs/>
          <w:sz w:val="28"/>
          <w:szCs w:val="28"/>
        </w:rPr>
        <w:t xml:space="preserve">НА ТЕРРИТОРИИ </w:t>
      </w:r>
      <w:bookmarkStart w:id="2" w:name="_Hlk84322234"/>
      <w:r w:rsidRPr="00907C9D">
        <w:rPr>
          <w:rFonts w:ascii="Times New Roman" w:hAnsi="Times New Roman" w:cs="Times New Roman"/>
          <w:b/>
          <w:bCs/>
          <w:sz w:val="28"/>
          <w:szCs w:val="28"/>
        </w:rPr>
        <w:t>М</w:t>
      </w:r>
      <w:r w:rsidR="00656C41">
        <w:rPr>
          <w:rFonts w:ascii="Times New Roman" w:hAnsi="Times New Roman" w:cs="Times New Roman"/>
          <w:b/>
          <w:bCs/>
          <w:sz w:val="28"/>
          <w:szCs w:val="28"/>
        </w:rPr>
        <w:t>УНИЦИПАЛЬНОГО ОБРАЗОВАНИЯ ИВАНОВСКИЙ СЕЛЬСОВЕТ ОРЕНБУРГСКОГО РАЙОНА ОРЕНБУРГСКОЙ ОБЛАСТИ</w:t>
      </w:r>
    </w:p>
    <w:p w:rsidR="00907C9D" w:rsidRPr="00907C9D" w:rsidRDefault="00907C9D" w:rsidP="00656C41">
      <w:pPr>
        <w:jc w:val="center"/>
        <w:rPr>
          <w:rFonts w:ascii="Times New Roman" w:hAnsi="Times New Roman" w:cs="Times New Roman"/>
          <w:sz w:val="28"/>
          <w:szCs w:val="28"/>
        </w:rPr>
      </w:pPr>
    </w:p>
    <w:bookmarkEnd w:id="2"/>
    <w:p w:rsidR="00907C9D" w:rsidRPr="00907C9D" w:rsidRDefault="00907C9D" w:rsidP="00195214">
      <w:pPr>
        <w:jc w:val="center"/>
        <w:rPr>
          <w:rFonts w:ascii="Times New Roman" w:hAnsi="Times New Roman" w:cs="Times New Roman"/>
          <w:b/>
          <w:bCs/>
          <w:sz w:val="28"/>
          <w:szCs w:val="28"/>
        </w:rPr>
      </w:pPr>
      <w:r w:rsidRPr="00907C9D">
        <w:rPr>
          <w:rFonts w:ascii="Times New Roman" w:hAnsi="Times New Roman" w:cs="Times New Roman"/>
          <w:b/>
          <w:bCs/>
          <w:sz w:val="28"/>
          <w:szCs w:val="28"/>
        </w:rPr>
        <w:t>Раздел 1. ОБЩИЕ ПОЛОЖЕНИЯ</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1. Положение о муниципальном контроле в сфере благоустройства на территории </w:t>
      </w:r>
      <w:bookmarkStart w:id="3" w:name="_Hlk84322040"/>
      <w:r w:rsidR="00A11DD3" w:rsidRPr="00A11DD3">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bookmarkEnd w:id="3"/>
      <w:r w:rsidRPr="00907C9D">
        <w:rPr>
          <w:rFonts w:ascii="Times New Roman" w:hAnsi="Times New Roman" w:cs="Times New Roman"/>
          <w:sz w:val="28"/>
          <w:szCs w:val="28"/>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A11DD3">
        <w:rPr>
          <w:rFonts w:ascii="Times New Roman" w:hAnsi="Times New Roman" w:cs="Times New Roman"/>
          <w:sz w:val="28"/>
          <w:szCs w:val="28"/>
        </w:rPr>
        <w:t xml:space="preserve">содержания объектов благоустройства, организации уборки, обеспечения чистоты и порядка на территории </w:t>
      </w:r>
      <w:r w:rsidR="00A11DD3" w:rsidRPr="00A11DD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907C9D">
        <w:rPr>
          <w:rFonts w:ascii="Times New Roman" w:hAnsi="Times New Roman" w:cs="Times New Roman"/>
          <w:sz w:val="28"/>
          <w:szCs w:val="28"/>
        </w:rPr>
        <w:t xml:space="preserve">, утвержденных Решением </w:t>
      </w:r>
      <w:r w:rsidR="00A11DD3">
        <w:rPr>
          <w:rFonts w:ascii="Times New Roman" w:hAnsi="Times New Roman" w:cs="Times New Roman"/>
          <w:sz w:val="28"/>
          <w:szCs w:val="28"/>
        </w:rPr>
        <w:t xml:space="preserve">Совета депутатов МО Ивановский сельсовет </w:t>
      </w:r>
      <w:r w:rsidR="00F72179">
        <w:rPr>
          <w:rFonts w:ascii="Times New Roman" w:hAnsi="Times New Roman" w:cs="Times New Roman"/>
          <w:sz w:val="28"/>
          <w:szCs w:val="28"/>
        </w:rPr>
        <w:t>от 22.06.2017г. № 83</w:t>
      </w:r>
      <w:r w:rsidRPr="00907C9D">
        <w:rPr>
          <w:rFonts w:ascii="Times New Roman" w:hAnsi="Times New Roman" w:cs="Times New Roman"/>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3. Муниципальный контроль в сфере благоустройства осуществляется Администрацией </w:t>
      </w:r>
      <w:r w:rsidR="00F72179" w:rsidRPr="00F72179">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907C9D">
        <w:rPr>
          <w:rFonts w:ascii="Times New Roman" w:hAnsi="Times New Roman" w:cs="Times New Roman"/>
          <w:sz w:val="28"/>
          <w:szCs w:val="28"/>
        </w:rPr>
        <w:t>(далее - Администрация, орган муниципального контроля, контрольный орган).</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От имени контрольного органа муниципальный контроль в сфере благоустройства вправе осуществлять следующие должностные лица: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руководитель (заместитель руководителя) контрольного органа;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Объектами муниципального контроля в сфере благоустройства являются: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7C9D" w:rsidRPr="00907C9D" w:rsidRDefault="00907C9D" w:rsidP="00907C9D">
      <w:pPr>
        <w:jc w:val="both"/>
        <w:rPr>
          <w:rFonts w:ascii="Times New Roman" w:hAnsi="Times New Roman" w:cs="Times New Roman"/>
          <w:sz w:val="28"/>
          <w:szCs w:val="28"/>
        </w:rPr>
      </w:pPr>
      <w:bookmarkStart w:id="4" w:name="Par56"/>
      <w:bookmarkEnd w:id="4"/>
      <w:r w:rsidRPr="00907C9D">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Раздел 2. ПРОФИЛАКТИКА РИСКОВ ПРИЧИНЕНИЯ</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ВРЕДА (УЩЕРБА) ОХРАНЯЕМЫМ ЗАКОНОМ ЦЕННОСТЯМ</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b/>
          <w:bCs/>
          <w:sz w:val="28"/>
          <w:szCs w:val="28"/>
        </w:rPr>
      </w:pPr>
      <w:r w:rsidRPr="00907C9D">
        <w:rPr>
          <w:rFonts w:ascii="Times New Roman" w:hAnsi="Times New Roman" w:cs="Times New Roman"/>
          <w:b/>
          <w:bCs/>
          <w:sz w:val="28"/>
          <w:szCs w:val="28"/>
        </w:rPr>
        <w:t>Глава 1. ОРГАНИЗАЦИЯ ПРОФИЛАКТИКИ</w:t>
      </w:r>
    </w:p>
    <w:p w:rsidR="00907C9D" w:rsidRPr="00907C9D" w:rsidRDefault="00907C9D" w:rsidP="00907C9D">
      <w:pPr>
        <w:jc w:val="both"/>
        <w:rPr>
          <w:rFonts w:ascii="Times New Roman" w:hAnsi="Times New Roman" w:cs="Times New Roman"/>
          <w:b/>
          <w:bCs/>
          <w:sz w:val="28"/>
          <w:szCs w:val="28"/>
        </w:rPr>
      </w:pPr>
      <w:r w:rsidRPr="00907C9D">
        <w:rPr>
          <w:rFonts w:ascii="Times New Roman" w:hAnsi="Times New Roman" w:cs="Times New Roman"/>
          <w:b/>
          <w:bCs/>
          <w:sz w:val="28"/>
          <w:szCs w:val="28"/>
        </w:rPr>
        <w:t>НАРУШЕНИЯ ОБЯЗАТЕЛЬНЫХ ТРЕБОВАНИЙ</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 стимулирование добросовестного соблюдения обязательных требований </w:t>
      </w:r>
      <w:r w:rsidRPr="00907C9D">
        <w:rPr>
          <w:rFonts w:ascii="Times New Roman" w:hAnsi="Times New Roman" w:cs="Times New Roman"/>
          <w:sz w:val="28"/>
          <w:szCs w:val="28"/>
        </w:rPr>
        <w:lastRenderedPageBreak/>
        <w:t>контролируемыми лицами;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цели и задачи реализации программы профилактики;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перечень профилактических мероприятий, сроки (периодичность) их проведения;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показатели результативности и эффективности программы профилактики.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информирование;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консультирование.</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Глава 2. ИНФОРМИРОВАНИЕ</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20. Орган контроля размещает и поддерживает в актуальном состоянии на своем официальном сайте: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программу профилактики рисков причинения вреда;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9) доклады о муниципальном контроле в сфере благоустройства;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Глава 3. ОБЪЯВЛЕНИЕ ПРЕДОСТЕРЕЖЕНИЯ</w:t>
      </w:r>
    </w:p>
    <w:p w:rsidR="00907C9D" w:rsidRPr="00907C9D" w:rsidRDefault="00907C9D" w:rsidP="00F72179">
      <w:pPr>
        <w:jc w:val="center"/>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907C9D">
        <w:rPr>
          <w:rFonts w:ascii="Times New Roman" w:hAnsi="Times New Roman" w:cs="Times New Roman"/>
          <w:sz w:val="28"/>
          <w:szCs w:val="28"/>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наименование контрольного органа, в который направляется возражение;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дату и номер предостережения;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дату получения предостережения контролируемым лицом;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личную подпись и дату.</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24. Контрольный орган в течение 20 календарных дней со дня регистрации возражения: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направляют письменный ответ по существу поставленных в возражении вопросов.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удовлетворяет возражение в форме отмены объявленного предостережения;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отказывает в удовлетворении возражения.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Глава 4. КОНСУЛЬТИРОВАНИЕ</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28. Консультирование осуществляется без взимания платы.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34. Орган контроля осуществляет учет консультирований.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w:t>
      </w:r>
      <w:r w:rsidRPr="00907C9D">
        <w:rPr>
          <w:rFonts w:ascii="Times New Roman" w:hAnsi="Times New Roman" w:cs="Times New Roman"/>
          <w:sz w:val="28"/>
          <w:szCs w:val="28"/>
        </w:rPr>
        <w:lastRenderedPageBreak/>
        <w:t>руководителем органа контроля.</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Раздел 3. ОСУЩЕСТВЛЕНИЕ</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МУНИЦИПАЛЬНОГО КОНТРОЛЯ В СФЕРЕ БЛАГОУСТРОЙСТВА</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36. С учетом требований части 2 статьи 66 Закона N 248-ФЗ и </w:t>
      </w:r>
      <w:hyperlink r:id="rId7"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sidRPr="00F72179">
          <w:rPr>
            <w:rStyle w:val="a5"/>
            <w:rFonts w:ascii="Times New Roman" w:hAnsi="Times New Roman" w:cs="Times New Roman"/>
            <w:color w:val="auto"/>
            <w:sz w:val="28"/>
            <w:szCs w:val="28"/>
            <w:u w:val="none"/>
          </w:rPr>
          <w:t>пункта 10</w:t>
        </w:r>
      </w:hyperlink>
      <w:r w:rsidRPr="00907C9D">
        <w:rPr>
          <w:rFonts w:ascii="Times New Roman" w:hAnsi="Times New Roman" w:cs="Times New Roman"/>
          <w:sz w:val="28"/>
          <w:szCs w:val="28"/>
        </w:rPr>
        <w:t>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а) осмотр;</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б) опрос;</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в) получение письменных объяснений.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а) осмотр;</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б) опрос;</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в) получение письменных объяснений;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г) истребование документов.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Рейдовый осмотр проводится в порядке и объеме, определенном статьей 71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а) получение письменных объяснений;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б) истребование документов.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Документарная проводится в порядке и объеме, определенном статьей 72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выездная проверка, в ходе которой могут совершаться следующие контрольные 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а) осмотр;</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б) опрос;</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в) получение письменных объяснений;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г) истребование документов.</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Pr="00907C9D">
        <w:rPr>
          <w:rFonts w:ascii="Times New Roman" w:hAnsi="Times New Roman" w:cs="Times New Roman"/>
          <w:sz w:val="28"/>
          <w:szCs w:val="28"/>
        </w:rPr>
        <w:lastRenderedPageBreak/>
        <w:t>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дата, время и место выпуска решения;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проведении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кем принято решение;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основание проведения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вид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объект контроля, в отношении которого проводится контрольное мероприятие;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8) адрес места осуществления контролируемым лицом деятельности или адрес нахождения объекта(</w:t>
      </w:r>
      <w:proofErr w:type="spellStart"/>
      <w:r w:rsidRPr="00907C9D">
        <w:rPr>
          <w:rFonts w:ascii="Times New Roman" w:hAnsi="Times New Roman" w:cs="Times New Roman"/>
          <w:sz w:val="28"/>
          <w:szCs w:val="28"/>
        </w:rPr>
        <w:t>ов</w:t>
      </w:r>
      <w:proofErr w:type="spellEnd"/>
      <w:r w:rsidRPr="00907C9D">
        <w:rPr>
          <w:rFonts w:ascii="Times New Roman" w:hAnsi="Times New Roman" w:cs="Times New Roman"/>
          <w:sz w:val="28"/>
          <w:szCs w:val="28"/>
        </w:rPr>
        <w:t>) контроля, в отношении которого(</w:t>
      </w:r>
      <w:proofErr w:type="spellStart"/>
      <w:r w:rsidRPr="00907C9D">
        <w:rPr>
          <w:rFonts w:ascii="Times New Roman" w:hAnsi="Times New Roman" w:cs="Times New Roman"/>
          <w:sz w:val="28"/>
          <w:szCs w:val="28"/>
        </w:rPr>
        <w:t>ых</w:t>
      </w:r>
      <w:proofErr w:type="spellEnd"/>
      <w:r w:rsidRPr="00907C9D">
        <w:rPr>
          <w:rFonts w:ascii="Times New Roman" w:hAnsi="Times New Roman" w:cs="Times New Roman"/>
          <w:sz w:val="28"/>
          <w:szCs w:val="28"/>
        </w:rPr>
        <w:t>) проводится контрольное мероприятие;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10) вид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11) перечень контрольных действий, совершаемых в рамках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12) предмет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15) иные сведения, если это предусмотрено положением о виде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42. Контрольные мероприятия подлежат проведению с учетом внутренних </w:t>
      </w:r>
      <w:r w:rsidRPr="00907C9D">
        <w:rPr>
          <w:rFonts w:ascii="Times New Roman" w:hAnsi="Times New Roman" w:cs="Times New Roman"/>
          <w:sz w:val="28"/>
          <w:szCs w:val="28"/>
        </w:rPr>
        <w:lastRenderedPageBreak/>
        <w:t>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07C9D" w:rsidRPr="00F72179" w:rsidRDefault="00907C9D" w:rsidP="00907C9D">
      <w:pPr>
        <w:jc w:val="both"/>
        <w:rPr>
          <w:rFonts w:ascii="Times New Roman" w:hAnsi="Times New Roman" w:cs="Times New Roman"/>
          <w:sz w:val="28"/>
          <w:szCs w:val="28"/>
        </w:rPr>
      </w:pPr>
      <w:bookmarkStart w:id="5" w:name="Par187"/>
      <w:bookmarkEnd w:id="5"/>
      <w:r w:rsidRPr="00907C9D">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F72179">
          <w:rPr>
            <w:rStyle w:val="a5"/>
            <w:rFonts w:ascii="Times New Roman" w:hAnsi="Times New Roman" w:cs="Times New Roman"/>
            <w:color w:val="auto"/>
            <w:sz w:val="28"/>
            <w:szCs w:val="28"/>
            <w:u w:val="none"/>
          </w:rPr>
          <w:t>пунктами 46</w:t>
        </w:r>
      </w:hyperlink>
      <w:r w:rsidRPr="00F72179">
        <w:rPr>
          <w:rFonts w:ascii="Times New Roman" w:hAnsi="Times New Roman" w:cs="Times New Roman"/>
          <w:sz w:val="28"/>
          <w:szCs w:val="28"/>
        </w:rPr>
        <w:t xml:space="preserve">, </w:t>
      </w:r>
      <w:hyperlink r:id="rId9" w:anchor="Par189" w:tooltip="47. Контролируемое лицо считается проинформированным надлежащим образом в случае, если:" w:history="1">
        <w:r w:rsidRPr="00F72179">
          <w:rPr>
            <w:rStyle w:val="a5"/>
            <w:rFonts w:ascii="Times New Roman" w:hAnsi="Times New Roman" w:cs="Times New Roman"/>
            <w:color w:val="auto"/>
            <w:sz w:val="28"/>
            <w:szCs w:val="28"/>
            <w:u w:val="none"/>
          </w:rPr>
          <w:t>47</w:t>
        </w:r>
      </w:hyperlink>
      <w:r w:rsidRPr="00F72179">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07C9D" w:rsidRPr="00F72179" w:rsidRDefault="00907C9D" w:rsidP="00907C9D">
      <w:pPr>
        <w:jc w:val="both"/>
        <w:rPr>
          <w:rFonts w:ascii="Times New Roman" w:hAnsi="Times New Roman" w:cs="Times New Roman"/>
          <w:sz w:val="28"/>
          <w:szCs w:val="28"/>
        </w:rPr>
      </w:pPr>
      <w:bookmarkStart w:id="6" w:name="Par188"/>
      <w:bookmarkEnd w:id="6"/>
      <w:r w:rsidRPr="00F72179">
        <w:rPr>
          <w:rFonts w:ascii="Times New Roman" w:hAnsi="Times New Roman" w:cs="Times New Roman"/>
          <w:sz w:val="28"/>
          <w:szCs w:val="2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7C9D" w:rsidRPr="00F72179" w:rsidRDefault="00907C9D" w:rsidP="00907C9D">
      <w:pPr>
        <w:jc w:val="both"/>
        <w:rPr>
          <w:rFonts w:ascii="Times New Roman" w:hAnsi="Times New Roman" w:cs="Times New Roman"/>
          <w:sz w:val="28"/>
          <w:szCs w:val="28"/>
        </w:rPr>
      </w:pPr>
      <w:bookmarkStart w:id="7" w:name="Par189"/>
      <w:bookmarkEnd w:id="7"/>
      <w:r w:rsidRPr="00F72179">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907C9D" w:rsidRPr="00907C9D" w:rsidRDefault="00907C9D" w:rsidP="00907C9D">
      <w:pPr>
        <w:jc w:val="both"/>
        <w:rPr>
          <w:rFonts w:ascii="Times New Roman" w:hAnsi="Times New Roman" w:cs="Times New Roman"/>
          <w:sz w:val="28"/>
          <w:szCs w:val="28"/>
        </w:rPr>
      </w:pPr>
      <w:r w:rsidRPr="00F72179">
        <w:rPr>
          <w:rFonts w:ascii="Times New Roman" w:hAnsi="Times New Roman" w:cs="Times New Roman"/>
          <w:sz w:val="28"/>
          <w:szCs w:val="28"/>
        </w:rPr>
        <w:t xml:space="preserve">1) сведения предоставлены контролируемому лицу в соответствии с </w:t>
      </w:r>
      <w:hyperlink r:id="rId10"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sidRPr="00F72179">
          <w:rPr>
            <w:rStyle w:val="a5"/>
            <w:rFonts w:ascii="Times New Roman" w:hAnsi="Times New Roman" w:cs="Times New Roman"/>
            <w:color w:val="auto"/>
            <w:sz w:val="28"/>
            <w:szCs w:val="28"/>
            <w:u w:val="none"/>
          </w:rPr>
          <w:t>пунктом 46</w:t>
        </w:r>
      </w:hyperlink>
      <w:r w:rsidRPr="00907C9D">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w:t>
      </w:r>
      <w:r w:rsidRPr="00907C9D">
        <w:rPr>
          <w:rFonts w:ascii="Times New Roman" w:hAnsi="Times New Roman" w:cs="Times New Roman"/>
          <w:sz w:val="28"/>
          <w:szCs w:val="28"/>
        </w:rPr>
        <w:lastRenderedPageBreak/>
        <w:t xml:space="preserve">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sidRPr="00F72179">
          <w:rPr>
            <w:rStyle w:val="a5"/>
            <w:rFonts w:ascii="Times New Roman" w:hAnsi="Times New Roman" w:cs="Times New Roman"/>
            <w:color w:val="auto"/>
            <w:sz w:val="28"/>
            <w:szCs w:val="28"/>
            <w:u w:val="none"/>
          </w:rPr>
          <w:t>пунктом 51</w:t>
        </w:r>
      </w:hyperlink>
      <w:r w:rsidRPr="00907C9D">
        <w:rPr>
          <w:rFonts w:ascii="Times New Roman" w:hAnsi="Times New Roman" w:cs="Times New Roman"/>
          <w:sz w:val="28"/>
          <w:szCs w:val="28"/>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простой электронной подписью;</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усиленной квалифицированной электронной подписью.</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907C9D" w:rsidRPr="00907C9D" w:rsidRDefault="00907C9D" w:rsidP="00907C9D">
      <w:pPr>
        <w:jc w:val="both"/>
        <w:rPr>
          <w:rFonts w:ascii="Times New Roman" w:hAnsi="Times New Roman" w:cs="Times New Roman"/>
          <w:sz w:val="28"/>
          <w:szCs w:val="28"/>
        </w:rPr>
      </w:pPr>
      <w:bookmarkStart w:id="8" w:name="Par198"/>
      <w:bookmarkEnd w:id="8"/>
      <w:r w:rsidRPr="00907C9D">
        <w:rPr>
          <w:rFonts w:ascii="Times New Roman" w:hAnsi="Times New Roman" w:cs="Times New Roman"/>
          <w:sz w:val="28"/>
          <w:szCs w:val="2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 xml:space="preserve">52. В случае, указанном в </w:t>
      </w:r>
      <w:hyperlink r:id="rId12"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sidRPr="00F72179">
          <w:rPr>
            <w:rStyle w:val="a5"/>
            <w:rFonts w:ascii="Times New Roman" w:hAnsi="Times New Roman" w:cs="Times New Roman"/>
            <w:color w:val="auto"/>
            <w:sz w:val="28"/>
            <w:szCs w:val="28"/>
            <w:u w:val="none"/>
          </w:rPr>
          <w:t>пункте 45</w:t>
        </w:r>
      </w:hyperlink>
      <w:r w:rsidRPr="00907C9D">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прохождение лечения на стационаре медицинского учреждения;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личного характера (смерть близкого родственника);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иных причин, признанных органом муниципального контроля, уважительными.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w:t>
      </w:r>
      <w:r w:rsidRPr="00907C9D">
        <w:rPr>
          <w:rFonts w:ascii="Times New Roman" w:hAnsi="Times New Roman" w:cs="Times New Roman"/>
          <w:sz w:val="28"/>
          <w:szCs w:val="28"/>
        </w:rPr>
        <w:lastRenderedPageBreak/>
        <w:t>массовой информации, инспектором органа контроля проводится оценка их достоверности.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60. При невозможности подтверждения личности гражданина, полномочий </w:t>
      </w:r>
      <w:r w:rsidRPr="00907C9D">
        <w:rPr>
          <w:rFonts w:ascii="Times New Roman" w:hAnsi="Times New Roman" w:cs="Times New Roman"/>
          <w:sz w:val="28"/>
          <w:szCs w:val="28"/>
        </w:rPr>
        <w:lastRenderedPageBreak/>
        <w:t>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Раздел 4. РЕЗУЛЬТАТЫ КОНТРОЛЬНЫХ МЕРОПРИЯТИЙ И</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РЕШЕНИЯ ПО РЕЗУЛЬТАТАМ КОНТРОЛЬНЫХ МЕРОПРИЯТИЙ</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65. По окончании проведения контрольного мероприятия, </w:t>
      </w:r>
      <w:r w:rsidRPr="00907C9D">
        <w:rPr>
          <w:rFonts w:ascii="Times New Roman" w:hAnsi="Times New Roman" w:cs="Times New Roman"/>
          <w:sz w:val="28"/>
          <w:szCs w:val="28"/>
        </w:rPr>
        <w:lastRenderedPageBreak/>
        <w:t>предусматривающего взаимодействие с контролируемым лицом, составляется акт контрольного мероприятия (далее - акт).</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дата и место составления предписания;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содержание предписания - обязательные требования, которые нарушены;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сроки исполнения;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Раздел 5. ОБЖАЛОВАНИЕ РЕШЕНИЙ ОРГАНА КОНТРОЛЯ,</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ДЕЙСТВИЙ (БЕЗДЕЙСТВИЯ) ЕГО ДОЛЖНОСТНЫХ ЛИЦ</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решение о проведении контрольных мероприятий;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акт контрольного мероприятия, предписание об устранении выявленных нарушений;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70. Сроки подачи жалобы определяются в соответствии с частями 5 - 11 статьи 40 Федерального закона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F72179" w:rsidRPr="00F72179">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F72179">
        <w:rPr>
          <w:rFonts w:ascii="Times New Roman" w:hAnsi="Times New Roman" w:cs="Times New Roman"/>
          <w:sz w:val="28"/>
          <w:szCs w:val="28"/>
        </w:rPr>
        <w:t>.</w:t>
      </w:r>
    </w:p>
    <w:p w:rsidR="00907C9D" w:rsidRPr="00907C9D" w:rsidRDefault="00907C9D" w:rsidP="00907C9D">
      <w:pPr>
        <w:jc w:val="both"/>
        <w:rPr>
          <w:rFonts w:ascii="Times New Roman" w:hAnsi="Times New Roman" w:cs="Times New Roman"/>
          <w:sz w:val="28"/>
          <w:szCs w:val="28"/>
        </w:rPr>
      </w:pPr>
      <w:bookmarkStart w:id="9" w:name="Par258"/>
      <w:bookmarkEnd w:id="9"/>
      <w:r w:rsidRPr="00907C9D">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Срок рассмотрения жалобы, установленный </w:t>
      </w:r>
      <w:hyperlink r:id="rId13" w:anchor="Par258" w:tooltip="74. Срок рассмотрения жалобы не позднее 20 рабочих дней со дня регистрации такой жалобы в органе муниципального контроля." w:history="1">
        <w:r w:rsidRPr="00F72179">
          <w:rPr>
            <w:rStyle w:val="a5"/>
            <w:rFonts w:ascii="Times New Roman" w:hAnsi="Times New Roman" w:cs="Times New Roman"/>
            <w:color w:val="auto"/>
            <w:sz w:val="28"/>
            <w:szCs w:val="28"/>
            <w:u w:val="none"/>
          </w:rPr>
          <w:t>абзацем первым</w:t>
        </w:r>
      </w:hyperlink>
      <w:r w:rsidRPr="00F72179">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w:t>
      </w:r>
      <w:r w:rsidRPr="00907C9D">
        <w:rPr>
          <w:rFonts w:ascii="Times New Roman" w:hAnsi="Times New Roman" w:cs="Times New Roman"/>
          <w:sz w:val="28"/>
          <w:szCs w:val="28"/>
        </w:rPr>
        <w:t>ия информации и документов, которые находятся в распоряжении государственных органов либо подведомственных им организаций.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75. По итогам рассмотрения жалобы принимается одно из следующих решений: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оставить жалобу без удовлетворения;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отменить решение контрольного органа полностью или частично;</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отменить решение контрольного органа полностью и принять новое решение;</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 признать действия (бездействие) инспектора, заместителя руководителя контрольного органа незаконными и вынести </w:t>
      </w:r>
      <w:r w:rsidR="00F72179" w:rsidRPr="00907C9D">
        <w:rPr>
          <w:rFonts w:ascii="Times New Roman" w:hAnsi="Times New Roman" w:cs="Times New Roman"/>
          <w:sz w:val="28"/>
          <w:szCs w:val="28"/>
        </w:rPr>
        <w:t>решение, по существу</w:t>
      </w:r>
      <w:r w:rsidRPr="00907C9D">
        <w:rPr>
          <w:rFonts w:ascii="Times New Roman" w:hAnsi="Times New Roman" w:cs="Times New Roman"/>
          <w:sz w:val="28"/>
          <w:szCs w:val="28"/>
        </w:rPr>
        <w:t>, в том числе об осуществлении при необходимости определенных действий.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77. Досудебный порядок обжалования до 31 декабря 2023 года может осуществляться посредством бумажного документооборота.</w:t>
      </w:r>
    </w:p>
    <w:p w:rsidR="00F72179" w:rsidRPr="00907C9D" w:rsidRDefault="00F72179"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bookmarkStart w:id="10" w:name="Par269"/>
      <w:bookmarkEnd w:id="10"/>
      <w:r w:rsidRPr="00907C9D">
        <w:rPr>
          <w:rFonts w:ascii="Times New Roman" w:hAnsi="Times New Roman" w:cs="Times New Roman"/>
          <w:b/>
          <w:bCs/>
          <w:sz w:val="28"/>
          <w:szCs w:val="28"/>
        </w:rPr>
        <w:t>Раздел 6. ОЦЕНКА РЕЗУЛЬТАТИВНОСТИ И</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ЭФФЕКТИВНОСТИ ДЕЯТЕЛЬНОСТИ КОНТРОЛЬНОГО ОРГАНА</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В систему показателей результативности и эффективности деятельности, входят:</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ключевые показатели муниципального контроля в сфере благоустройства;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 индикативные показатели муниципального контроля в сфере </w:t>
      </w:r>
      <w:r w:rsidRPr="00907C9D">
        <w:rPr>
          <w:rFonts w:ascii="Times New Roman" w:hAnsi="Times New Roman" w:cs="Times New Roman"/>
          <w:sz w:val="28"/>
          <w:szCs w:val="28"/>
        </w:rPr>
        <w:lastRenderedPageBreak/>
        <w:t>благоустройства.</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w:t>
      </w:r>
      <w:r w:rsidR="00F72179" w:rsidRPr="00F72179">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F72179">
        <w:rPr>
          <w:rFonts w:ascii="Times New Roman" w:hAnsi="Times New Roman" w:cs="Times New Roman"/>
          <w:sz w:val="28"/>
          <w:szCs w:val="28"/>
        </w:rPr>
        <w:t>.</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Организация подготовки доклада возлагается на орган контроля.</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b/>
          <w:bCs/>
          <w:sz w:val="28"/>
          <w:szCs w:val="28"/>
        </w:rPr>
      </w:pPr>
      <w:r w:rsidRPr="00907C9D">
        <w:rPr>
          <w:rFonts w:ascii="Times New Roman" w:hAnsi="Times New Roman" w:cs="Times New Roman"/>
          <w:b/>
          <w:bCs/>
          <w:sz w:val="28"/>
          <w:szCs w:val="28"/>
        </w:rPr>
        <w:t>Раздел 7. ЗАКЛЮЧИТЕЛЬНЫЕ И ПЕРЕХОДНЫЕ ПОЛОЖЕНИЯ</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bookmarkStart w:id="11" w:name="Par282"/>
      <w:bookmarkEnd w:id="11"/>
      <w:r w:rsidRPr="00907C9D">
        <w:rPr>
          <w:rFonts w:ascii="Times New Roman" w:hAnsi="Times New Roman" w:cs="Times New Roman"/>
          <w:sz w:val="28"/>
          <w:szCs w:val="28"/>
        </w:rPr>
        <w:t>80. Настоящее Положение вступает в силу с 01.01.2022.</w:t>
      </w:r>
    </w:p>
    <w:p w:rsidR="00907C9D" w:rsidRPr="00907C9D" w:rsidRDefault="00907C9D" w:rsidP="00907C9D">
      <w:pPr>
        <w:jc w:val="both"/>
        <w:rPr>
          <w:rFonts w:ascii="Times New Roman" w:hAnsi="Times New Roman" w:cs="Times New Roman"/>
          <w:sz w:val="28"/>
          <w:szCs w:val="28"/>
        </w:rPr>
      </w:pPr>
      <w:bookmarkStart w:id="12" w:name="Par283"/>
      <w:bookmarkEnd w:id="12"/>
      <w:r w:rsidRPr="00907C9D">
        <w:rPr>
          <w:rFonts w:ascii="Times New Roman" w:hAnsi="Times New Roman" w:cs="Times New Roman"/>
          <w:sz w:val="28"/>
          <w:szCs w:val="28"/>
        </w:rPr>
        <w:t xml:space="preserve">81. </w:t>
      </w:r>
      <w:hyperlink r:id="rId14" w:anchor="Par269" w:tooltip="Раздел 6. ОЦЕНКА РЕЗУЛЬТАТИВНОСТИ И" w:history="1">
        <w:r w:rsidRPr="00F72179">
          <w:rPr>
            <w:rStyle w:val="a5"/>
            <w:rFonts w:ascii="Times New Roman" w:hAnsi="Times New Roman" w:cs="Times New Roman"/>
            <w:color w:val="auto"/>
            <w:sz w:val="28"/>
            <w:szCs w:val="28"/>
            <w:u w:val="none"/>
          </w:rPr>
          <w:t>Раздел 6</w:t>
        </w:r>
      </w:hyperlink>
      <w:r w:rsidRPr="00907C9D">
        <w:rPr>
          <w:rFonts w:ascii="Times New Roman" w:hAnsi="Times New Roman" w:cs="Times New Roman"/>
          <w:sz w:val="28"/>
          <w:szCs w:val="28"/>
        </w:rPr>
        <w:t xml:space="preserve"> настоящего Положения вступает в силу с 01.03.2022.</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F72179" w:rsidRDefault="00F72179" w:rsidP="00A11DD3">
      <w:pPr>
        <w:jc w:val="right"/>
        <w:rPr>
          <w:rFonts w:ascii="Times New Roman" w:hAnsi="Times New Roman" w:cs="Times New Roman"/>
          <w:sz w:val="28"/>
          <w:szCs w:val="28"/>
        </w:rPr>
      </w:pPr>
    </w:p>
    <w:p w:rsidR="00A11DD3" w:rsidRPr="00A11DD3" w:rsidRDefault="00A11DD3" w:rsidP="00A11DD3">
      <w:pPr>
        <w:jc w:val="right"/>
        <w:rPr>
          <w:rFonts w:ascii="Times New Roman" w:hAnsi="Times New Roman" w:cs="Times New Roman"/>
          <w:sz w:val="28"/>
          <w:szCs w:val="28"/>
        </w:rPr>
      </w:pPr>
      <w:r w:rsidRPr="00A11DD3">
        <w:rPr>
          <w:rFonts w:ascii="Times New Roman" w:hAnsi="Times New Roman" w:cs="Times New Roman"/>
          <w:sz w:val="28"/>
          <w:szCs w:val="28"/>
        </w:rPr>
        <w:t>Приложение №</w:t>
      </w:r>
      <w:r>
        <w:rPr>
          <w:rFonts w:ascii="Times New Roman" w:hAnsi="Times New Roman" w:cs="Times New Roman"/>
          <w:sz w:val="28"/>
          <w:szCs w:val="28"/>
        </w:rPr>
        <w:t>2</w:t>
      </w:r>
    </w:p>
    <w:p w:rsidR="00A11DD3" w:rsidRPr="00A11DD3" w:rsidRDefault="00A11DD3" w:rsidP="00A11DD3">
      <w:pPr>
        <w:jc w:val="right"/>
        <w:rPr>
          <w:rFonts w:ascii="Times New Roman" w:hAnsi="Times New Roman" w:cs="Times New Roman"/>
          <w:sz w:val="28"/>
          <w:szCs w:val="28"/>
        </w:rPr>
      </w:pPr>
      <w:r w:rsidRPr="00A11DD3">
        <w:rPr>
          <w:rFonts w:ascii="Times New Roman" w:hAnsi="Times New Roman" w:cs="Times New Roman"/>
          <w:sz w:val="28"/>
          <w:szCs w:val="28"/>
        </w:rPr>
        <w:t>к решению Совета депутатов</w:t>
      </w:r>
    </w:p>
    <w:p w:rsidR="00A11DD3" w:rsidRPr="00A11DD3" w:rsidRDefault="00A11DD3" w:rsidP="00A11DD3">
      <w:pPr>
        <w:jc w:val="right"/>
        <w:rPr>
          <w:rFonts w:ascii="Times New Roman" w:hAnsi="Times New Roman" w:cs="Times New Roman"/>
          <w:sz w:val="28"/>
          <w:szCs w:val="28"/>
        </w:rPr>
      </w:pPr>
      <w:r w:rsidRPr="00A11DD3">
        <w:rPr>
          <w:rFonts w:ascii="Times New Roman" w:hAnsi="Times New Roman" w:cs="Times New Roman"/>
          <w:sz w:val="28"/>
          <w:szCs w:val="28"/>
        </w:rPr>
        <w:t xml:space="preserve">                    муниципального образования</w:t>
      </w:r>
    </w:p>
    <w:p w:rsidR="00A11DD3" w:rsidRPr="00A11DD3" w:rsidRDefault="00A11DD3" w:rsidP="00A11DD3">
      <w:pPr>
        <w:jc w:val="right"/>
        <w:rPr>
          <w:rFonts w:ascii="Times New Roman" w:hAnsi="Times New Roman" w:cs="Times New Roman"/>
          <w:sz w:val="28"/>
          <w:szCs w:val="28"/>
        </w:rPr>
      </w:pPr>
      <w:r w:rsidRPr="00A11DD3">
        <w:rPr>
          <w:rFonts w:ascii="Times New Roman" w:hAnsi="Times New Roman" w:cs="Times New Roman"/>
          <w:sz w:val="28"/>
          <w:szCs w:val="28"/>
        </w:rPr>
        <w:t xml:space="preserve">                    Ивановский   сельсовет</w:t>
      </w:r>
    </w:p>
    <w:p w:rsidR="00A11DD3" w:rsidRPr="00A11DD3" w:rsidRDefault="00A11DD3" w:rsidP="00A11DD3">
      <w:pPr>
        <w:jc w:val="right"/>
        <w:rPr>
          <w:rFonts w:ascii="Times New Roman" w:hAnsi="Times New Roman" w:cs="Times New Roman"/>
          <w:sz w:val="28"/>
          <w:szCs w:val="28"/>
        </w:rPr>
      </w:pPr>
      <w:r w:rsidRPr="00A11DD3">
        <w:rPr>
          <w:rFonts w:ascii="Times New Roman" w:hAnsi="Times New Roman" w:cs="Times New Roman"/>
          <w:sz w:val="28"/>
          <w:szCs w:val="28"/>
        </w:rPr>
        <w:t xml:space="preserve">                                                                от ____________ г. № _________</w:t>
      </w:r>
    </w:p>
    <w:p w:rsidR="00907C9D" w:rsidRPr="00907C9D" w:rsidRDefault="00907C9D" w:rsidP="00907C9D">
      <w:pPr>
        <w:jc w:val="both"/>
        <w:rPr>
          <w:rFonts w:ascii="Times New Roman" w:hAnsi="Times New Roman" w:cs="Times New Roman"/>
          <w:sz w:val="28"/>
          <w:szCs w:val="28"/>
        </w:rPr>
      </w:pPr>
    </w:p>
    <w:p w:rsidR="00907C9D" w:rsidRPr="00907C9D" w:rsidRDefault="00907C9D" w:rsidP="00F72179">
      <w:pPr>
        <w:jc w:val="center"/>
        <w:rPr>
          <w:rFonts w:ascii="Times New Roman" w:hAnsi="Times New Roman" w:cs="Times New Roman"/>
          <w:b/>
          <w:bCs/>
          <w:sz w:val="28"/>
          <w:szCs w:val="28"/>
        </w:rPr>
      </w:pPr>
      <w:bookmarkStart w:id="13" w:name="Par294"/>
      <w:bookmarkEnd w:id="13"/>
      <w:r w:rsidRPr="00907C9D">
        <w:rPr>
          <w:rFonts w:ascii="Times New Roman" w:hAnsi="Times New Roman" w:cs="Times New Roman"/>
          <w:b/>
          <w:bCs/>
          <w:sz w:val="28"/>
          <w:szCs w:val="28"/>
        </w:rPr>
        <w:t>КЛЮЧЕВЫЕ ПОКАЗАТЕЛИ</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МУНИЦИПАЛЬНОГО КОНТРОЛЯ В СФЕРЕ БЛАГОУСТРОЙСТВА</w:t>
      </w:r>
    </w:p>
    <w:p w:rsidR="00195214" w:rsidRPr="00195214" w:rsidRDefault="00907C9D" w:rsidP="00195214">
      <w:pPr>
        <w:jc w:val="center"/>
        <w:rPr>
          <w:rFonts w:ascii="Times New Roman" w:hAnsi="Times New Roman" w:cs="Times New Roman"/>
          <w:b/>
          <w:bCs/>
          <w:sz w:val="28"/>
          <w:szCs w:val="28"/>
        </w:rPr>
      </w:pPr>
      <w:r w:rsidRPr="00907C9D">
        <w:rPr>
          <w:rFonts w:ascii="Times New Roman" w:hAnsi="Times New Roman" w:cs="Times New Roman"/>
          <w:b/>
          <w:bCs/>
          <w:sz w:val="28"/>
          <w:szCs w:val="28"/>
        </w:rPr>
        <w:t xml:space="preserve">НА ТЕРРИТОРИИ </w:t>
      </w:r>
      <w:r w:rsidR="00195214" w:rsidRPr="00195214">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И ИХ ЦЕЛЕВЫЕ ЗНАЧЕНИЯ, ИНДИКАТИВНЫЕ ПОКАЗАТЕЛИ</w:t>
      </w:r>
    </w:p>
    <w:p w:rsidR="00907C9D" w:rsidRPr="00907C9D" w:rsidRDefault="00907C9D" w:rsidP="00F72179">
      <w:pPr>
        <w:jc w:val="center"/>
        <w:rPr>
          <w:rFonts w:ascii="Times New Roman" w:hAnsi="Times New Roman" w:cs="Times New Roman"/>
          <w:b/>
          <w:bCs/>
          <w:sz w:val="28"/>
          <w:szCs w:val="28"/>
        </w:rPr>
      </w:pPr>
      <w:r w:rsidRPr="00907C9D">
        <w:rPr>
          <w:rFonts w:ascii="Times New Roman" w:hAnsi="Times New Roman" w:cs="Times New Roman"/>
          <w:b/>
          <w:bCs/>
          <w:sz w:val="28"/>
          <w:szCs w:val="28"/>
        </w:rPr>
        <w:t>МУНИЦИПАЛЬНОГО КОНТРОЛЯ В СФЕРЕ БЛАГОУСТРОЙСТВА</w:t>
      </w:r>
    </w:p>
    <w:p w:rsidR="00195214" w:rsidRPr="00195214" w:rsidRDefault="00907C9D" w:rsidP="00195214">
      <w:pPr>
        <w:jc w:val="center"/>
        <w:rPr>
          <w:rFonts w:ascii="Times New Roman" w:hAnsi="Times New Roman" w:cs="Times New Roman"/>
          <w:b/>
          <w:bCs/>
          <w:sz w:val="28"/>
          <w:szCs w:val="28"/>
        </w:rPr>
      </w:pPr>
      <w:r w:rsidRPr="00907C9D">
        <w:rPr>
          <w:rFonts w:ascii="Times New Roman" w:hAnsi="Times New Roman" w:cs="Times New Roman"/>
          <w:b/>
          <w:bCs/>
          <w:sz w:val="28"/>
          <w:szCs w:val="28"/>
        </w:rPr>
        <w:t xml:space="preserve">НА ТЕРРИТОРИИ </w:t>
      </w:r>
      <w:r w:rsidR="00195214" w:rsidRPr="00195214">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195214" w:rsidRPr="00195214" w:rsidRDefault="00195214" w:rsidP="00195214">
      <w:pPr>
        <w:jc w:val="center"/>
        <w:rPr>
          <w:rFonts w:ascii="Times New Roman" w:hAnsi="Times New Roman" w:cs="Times New Roman"/>
          <w:b/>
          <w:bCs/>
          <w:sz w:val="28"/>
          <w:szCs w:val="28"/>
        </w:rPr>
      </w:pPr>
    </w:p>
    <w:p w:rsidR="00907C9D" w:rsidRPr="00907C9D" w:rsidRDefault="00907C9D" w:rsidP="00195214">
      <w:pPr>
        <w:jc w:val="center"/>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Ключевые показатели муниципального контроля в сфере благоустройства на территории и их целевые значения:</w:t>
      </w:r>
    </w:p>
    <w:p w:rsidR="00907C9D" w:rsidRPr="00907C9D" w:rsidRDefault="00907C9D" w:rsidP="00907C9D">
      <w:pPr>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7654"/>
        <w:gridCol w:w="1417"/>
      </w:tblGrid>
      <w:tr w:rsidR="00907C9D" w:rsidRPr="00907C9D" w:rsidTr="00907C9D">
        <w:tc>
          <w:tcPr>
            <w:tcW w:w="7654"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Целевые значения (%)</w:t>
            </w:r>
          </w:p>
        </w:tc>
      </w:tr>
      <w:tr w:rsidR="00907C9D" w:rsidRPr="00907C9D" w:rsidTr="00907C9D">
        <w:tc>
          <w:tcPr>
            <w:tcW w:w="7654"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Не менее 70</w:t>
            </w:r>
          </w:p>
        </w:tc>
      </w:tr>
      <w:tr w:rsidR="00907C9D" w:rsidRPr="00907C9D" w:rsidTr="00907C9D">
        <w:tc>
          <w:tcPr>
            <w:tcW w:w="7654"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Не более 0</w:t>
            </w:r>
          </w:p>
        </w:tc>
      </w:tr>
      <w:tr w:rsidR="00907C9D" w:rsidRPr="00907C9D" w:rsidTr="00907C9D">
        <w:tc>
          <w:tcPr>
            <w:tcW w:w="7654"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Доля обоснованных жалоб на действия (бездействие) </w:t>
            </w:r>
            <w:r w:rsidRPr="00907C9D">
              <w:rPr>
                <w:rFonts w:ascii="Times New Roman" w:hAnsi="Times New Roman" w:cs="Times New Roman"/>
                <w:sz w:val="28"/>
                <w:szCs w:val="28"/>
              </w:rPr>
              <w:lastRenderedPageBreak/>
              <w:t>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Не более 0</w:t>
            </w:r>
          </w:p>
        </w:tc>
      </w:tr>
      <w:tr w:rsidR="00907C9D" w:rsidRPr="00907C9D" w:rsidTr="00907C9D">
        <w:tc>
          <w:tcPr>
            <w:tcW w:w="7654"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lastRenderedPageBreak/>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hideMark/>
          </w:tcPr>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Не более 0</w:t>
            </w:r>
          </w:p>
        </w:tc>
      </w:tr>
    </w:tbl>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w:t>
      </w:r>
      <w:r w:rsidR="00195214" w:rsidRPr="00195214">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195214">
        <w:rPr>
          <w:rFonts w:ascii="Times New Roman" w:hAnsi="Times New Roman" w:cs="Times New Roman"/>
          <w:sz w:val="28"/>
          <w:szCs w:val="28"/>
        </w:rPr>
        <w:t>:</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4) количество выявленных контрольным органом нарушений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5) количество устраненных нарушений обязательных требований;</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6) количество поступивших возражений в отношении акта контрольного мероприятия;</w:t>
      </w:r>
    </w:p>
    <w:p w:rsidR="00907C9D" w:rsidRPr="00907C9D" w:rsidRDefault="00907C9D" w:rsidP="00907C9D">
      <w:pPr>
        <w:jc w:val="both"/>
        <w:rPr>
          <w:rFonts w:ascii="Times New Roman" w:hAnsi="Times New Roman" w:cs="Times New Roman"/>
          <w:sz w:val="28"/>
          <w:szCs w:val="28"/>
        </w:rPr>
      </w:pPr>
      <w:r w:rsidRPr="00907C9D">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907C9D" w:rsidRPr="00907C9D" w:rsidRDefault="00907C9D" w:rsidP="00907C9D">
      <w:pPr>
        <w:jc w:val="both"/>
        <w:rPr>
          <w:rFonts w:ascii="Times New Roman" w:hAnsi="Times New Roman" w:cs="Times New Roman"/>
          <w:sz w:val="28"/>
          <w:szCs w:val="28"/>
        </w:rPr>
      </w:pPr>
    </w:p>
    <w:p w:rsidR="00907C9D" w:rsidRPr="00907C9D" w:rsidRDefault="00907C9D" w:rsidP="00907C9D">
      <w:pPr>
        <w:jc w:val="both"/>
        <w:rPr>
          <w:rFonts w:ascii="Times New Roman" w:hAnsi="Times New Roman" w:cs="Times New Roman"/>
          <w:sz w:val="28"/>
          <w:szCs w:val="28"/>
        </w:rPr>
      </w:pPr>
    </w:p>
    <w:p w:rsidR="00907C9D" w:rsidRPr="00DD6D07" w:rsidRDefault="00907C9D" w:rsidP="00DD6D07">
      <w:pPr>
        <w:jc w:val="both"/>
        <w:rPr>
          <w:rFonts w:ascii="Times New Roman" w:hAnsi="Times New Roman" w:cs="Times New Roman"/>
          <w:sz w:val="28"/>
          <w:szCs w:val="28"/>
        </w:rPr>
      </w:pPr>
    </w:p>
    <w:p w:rsidR="00CB46F4" w:rsidRDefault="00CB46F4" w:rsidP="00CB46F4">
      <w:pPr>
        <w:jc w:val="both"/>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bookmarkStart w:id="14" w:name="Par35"/>
      <w:bookmarkEnd w:id="14"/>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195214">
      <w:pP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sectPr w:rsidR="00F72FFD" w:rsidSect="001A1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476A9B"/>
    <w:rsid w:val="000766BD"/>
    <w:rsid w:val="000F6B6A"/>
    <w:rsid w:val="00100BE4"/>
    <w:rsid w:val="00195214"/>
    <w:rsid w:val="001A1266"/>
    <w:rsid w:val="002E2405"/>
    <w:rsid w:val="00304D3B"/>
    <w:rsid w:val="00385570"/>
    <w:rsid w:val="0047150D"/>
    <w:rsid w:val="00476A9B"/>
    <w:rsid w:val="005F459E"/>
    <w:rsid w:val="00656C41"/>
    <w:rsid w:val="006F23F6"/>
    <w:rsid w:val="0072786D"/>
    <w:rsid w:val="0079598C"/>
    <w:rsid w:val="007E130E"/>
    <w:rsid w:val="00907C9D"/>
    <w:rsid w:val="00A11DD3"/>
    <w:rsid w:val="00A517BD"/>
    <w:rsid w:val="00A9016E"/>
    <w:rsid w:val="00B15FD0"/>
    <w:rsid w:val="00BA71C2"/>
    <w:rsid w:val="00BE2D0A"/>
    <w:rsid w:val="00CA7ECE"/>
    <w:rsid w:val="00CB46F4"/>
    <w:rsid w:val="00D4284F"/>
    <w:rsid w:val="00D56170"/>
    <w:rsid w:val="00DD6D07"/>
    <w:rsid w:val="00DF0C09"/>
    <w:rsid w:val="00ED6B1F"/>
    <w:rsid w:val="00F4258E"/>
    <w:rsid w:val="00F47097"/>
    <w:rsid w:val="00F72179"/>
    <w:rsid w:val="00F72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6B1F"/>
    <w:pPr>
      <w:spacing w:after="120"/>
    </w:pPr>
  </w:style>
  <w:style w:type="character" w:customStyle="1" w:styleId="a4">
    <w:name w:val="Основной текст Знак"/>
    <w:basedOn w:val="a0"/>
    <w:link w:val="a3"/>
    <w:uiPriority w:val="99"/>
    <w:rsid w:val="00ED6B1F"/>
    <w:rPr>
      <w:rFonts w:ascii="Arial" w:eastAsia="Times New Roman" w:hAnsi="Arial" w:cs="Arial"/>
      <w:sz w:val="20"/>
      <w:szCs w:val="20"/>
      <w:lang w:eastAsia="ru-RU"/>
    </w:rPr>
  </w:style>
  <w:style w:type="paragraph" w:customStyle="1" w:styleId="ConsPlusNormal">
    <w:name w:val="ConsPlusNormal"/>
    <w:rsid w:val="00DF0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C0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DD6D07"/>
    <w:rPr>
      <w:color w:val="0563C1" w:themeColor="hyperlink"/>
      <w:u w:val="single"/>
    </w:rPr>
  </w:style>
  <w:style w:type="character" w:customStyle="1" w:styleId="UnresolvedMention">
    <w:name w:val="Unresolved Mention"/>
    <w:basedOn w:val="a0"/>
    <w:uiPriority w:val="99"/>
    <w:semiHidden/>
    <w:unhideWhenUsed/>
    <w:rsid w:val="00DD6D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7815818">
      <w:bodyDiv w:val="1"/>
      <w:marLeft w:val="0"/>
      <w:marRight w:val="0"/>
      <w:marTop w:val="0"/>
      <w:marBottom w:val="0"/>
      <w:divBdr>
        <w:top w:val="none" w:sz="0" w:space="0" w:color="auto"/>
        <w:left w:val="none" w:sz="0" w:space="0" w:color="auto"/>
        <w:bottom w:val="none" w:sz="0" w:space="0" w:color="auto"/>
        <w:right w:val="none" w:sz="0" w:space="0" w:color="auto"/>
      </w:divBdr>
    </w:div>
    <w:div w:id="974263916">
      <w:bodyDiv w:val="1"/>
      <w:marLeft w:val="0"/>
      <w:marRight w:val="0"/>
      <w:marTop w:val="0"/>
      <w:marBottom w:val="0"/>
      <w:divBdr>
        <w:top w:val="none" w:sz="0" w:space="0" w:color="auto"/>
        <w:left w:val="none" w:sz="0" w:space="0" w:color="auto"/>
        <w:bottom w:val="none" w:sz="0" w:space="0" w:color="auto"/>
        <w:right w:val="none" w:sz="0" w:space="0" w:color="auto"/>
      </w:divBdr>
    </w:div>
    <w:div w:id="1124154128">
      <w:bodyDiv w:val="1"/>
      <w:marLeft w:val="0"/>
      <w:marRight w:val="0"/>
      <w:marTop w:val="0"/>
      <w:marBottom w:val="0"/>
      <w:divBdr>
        <w:top w:val="none" w:sz="0" w:space="0" w:color="auto"/>
        <w:left w:val="none" w:sz="0" w:space="0" w:color="auto"/>
        <w:bottom w:val="none" w:sz="0" w:space="0" w:color="auto"/>
        <w:right w:val="none" w:sz="0" w:space="0" w:color="auto"/>
      </w:divBdr>
    </w:div>
    <w:div w:id="1155534115">
      <w:bodyDiv w:val="1"/>
      <w:marLeft w:val="0"/>
      <w:marRight w:val="0"/>
      <w:marTop w:val="0"/>
      <w:marBottom w:val="0"/>
      <w:divBdr>
        <w:top w:val="none" w:sz="0" w:space="0" w:color="auto"/>
        <w:left w:val="none" w:sz="0" w:space="0" w:color="auto"/>
        <w:bottom w:val="none" w:sz="0" w:space="0" w:color="auto"/>
        <w:right w:val="none" w:sz="0" w:space="0" w:color="auto"/>
      </w:divBdr>
    </w:div>
    <w:div w:id="1448618298">
      <w:bodyDiv w:val="1"/>
      <w:marLeft w:val="0"/>
      <w:marRight w:val="0"/>
      <w:marTop w:val="0"/>
      <w:marBottom w:val="0"/>
      <w:divBdr>
        <w:top w:val="none" w:sz="0" w:space="0" w:color="auto"/>
        <w:left w:val="none" w:sz="0" w:space="0" w:color="auto"/>
        <w:bottom w:val="none" w:sz="0" w:space="0" w:color="auto"/>
        <w:right w:val="none" w:sz="0" w:space="0" w:color="auto"/>
      </w:divBdr>
    </w:div>
    <w:div w:id="2054034851">
      <w:bodyDiv w:val="1"/>
      <w:marLeft w:val="0"/>
      <w:marRight w:val="0"/>
      <w:marTop w:val="0"/>
      <w:marBottom w:val="0"/>
      <w:divBdr>
        <w:top w:val="none" w:sz="0" w:space="0" w:color="auto"/>
        <w:left w:val="none" w:sz="0" w:space="0" w:color="auto"/>
        <w:bottom w:val="none" w:sz="0" w:space="0" w:color="auto"/>
        <w:right w:val="none" w:sz="0" w:space="0" w:color="auto"/>
      </w:divBdr>
    </w:div>
    <w:div w:id="20819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13"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3" Type="http://schemas.openxmlformats.org/officeDocument/2006/relationships/settings" Target="settings.xml"/><Relationship Id="rId7"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12"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11"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5"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15" Type="http://schemas.openxmlformats.org/officeDocument/2006/relationships/fontTable" Target="fontTable.xml"/><Relationship Id="rId10"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4" Type="http://schemas.openxmlformats.org/officeDocument/2006/relationships/webSettings" Target="webSettings.xml"/><Relationship Id="rId9"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 Id="rId14" Type="http://schemas.openxmlformats.org/officeDocument/2006/relationships/hyperlink" Target="file:///C:\Users\1\Desktop\&#1057;&#1086;&#1074;&#1077;&#1090;%20&#1076;&#1077;&#1087;&#1091;&#1090;&#1072;&#1090;&#1086;&#1074;%20&#1086;&#1090;%2029.09.2021\&#1087;&#1086;&#1083;-&#1077;%20&#1086;%20&#1084;&#1091;&#1085;.%20&#1082;&#1086;&#1085;&#1090;&#1088;&#1086;&#1083;&#1077;%20&#1087;&#1086;%20&#1073;&#1083;&#1072;&#1075;&#1086;&#1091;&#1089;&#1090;&#1088;&#1086;&#1081;&#1089;&#1090;&#107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64B9-22C2-4634-B735-200222E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Владимировна</cp:lastModifiedBy>
  <cp:revision>19</cp:revision>
  <cp:lastPrinted>2021-10-12T10:30:00Z</cp:lastPrinted>
  <dcterms:created xsi:type="dcterms:W3CDTF">2021-10-04T11:18:00Z</dcterms:created>
  <dcterms:modified xsi:type="dcterms:W3CDTF">2021-10-12T10:35:00Z</dcterms:modified>
</cp:coreProperties>
</file>