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ayout w:type="fixed"/>
        <w:tblCellMar>
          <w:left w:w="70" w:type="dxa"/>
          <w:right w:w="70" w:type="dxa"/>
        </w:tblCellMar>
        <w:tblLook w:val="0000"/>
      </w:tblPr>
      <w:tblGrid>
        <w:gridCol w:w="5032"/>
        <w:gridCol w:w="499"/>
        <w:gridCol w:w="4604"/>
      </w:tblGrid>
      <w:tr w:rsidR="001C32F3" w:rsidRPr="00AF59BD" w:rsidTr="00D76AEF">
        <w:trPr>
          <w:trHeight w:hRule="exact" w:val="3970"/>
        </w:trPr>
        <w:tc>
          <w:tcPr>
            <w:tcW w:w="5032" w:type="dxa"/>
            <w:tcBorders>
              <w:top w:val="nil"/>
              <w:left w:val="nil"/>
              <w:bottom w:val="nil"/>
              <w:right w:val="nil"/>
            </w:tcBorders>
          </w:tcPr>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АДМИНСТРАЦИЯ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МУНИЦИПАЛЬНОГО</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ОБРАЗОВАНИЯ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ИВАНОВСКИЙ СЕЛЬСОВЕТ</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ОРЕНБУРГСКОГО РАЙОНА</w:t>
            </w:r>
          </w:p>
          <w:p w:rsidR="00AF59BD" w:rsidRPr="00AF59BD" w:rsidRDefault="00AF59BD" w:rsidP="00AF59BD">
            <w:pPr>
              <w:spacing w:after="0"/>
              <w:ind w:left="-68" w:right="-74"/>
              <w:jc w:val="center"/>
              <w:rPr>
                <w:rFonts w:ascii="Times New Roman" w:hAnsi="Times New Roman"/>
                <w:b/>
                <w:sz w:val="28"/>
                <w:szCs w:val="28"/>
              </w:rPr>
            </w:pPr>
            <w:r w:rsidRPr="00AF59BD">
              <w:rPr>
                <w:rFonts w:ascii="Times New Roman" w:hAnsi="Times New Roman"/>
                <w:b/>
                <w:sz w:val="28"/>
                <w:szCs w:val="28"/>
              </w:rPr>
              <w:t>ОРЕНБУРГСКОЙ ОБЛАСТИ</w:t>
            </w:r>
          </w:p>
          <w:p w:rsidR="00AF59BD" w:rsidRPr="00AF59BD" w:rsidRDefault="00AF59BD" w:rsidP="00AF59BD">
            <w:pPr>
              <w:spacing w:after="0"/>
              <w:ind w:left="-68" w:right="-74"/>
              <w:jc w:val="center"/>
              <w:rPr>
                <w:rFonts w:ascii="Times New Roman" w:hAnsi="Times New Roman"/>
                <w:b/>
                <w:sz w:val="28"/>
                <w:szCs w:val="28"/>
              </w:rPr>
            </w:pPr>
          </w:p>
          <w:p w:rsidR="00AF59BD" w:rsidRPr="00AF59BD" w:rsidRDefault="00AF59BD" w:rsidP="00AF59BD">
            <w:pPr>
              <w:pStyle w:val="50"/>
              <w:shd w:val="clear" w:color="auto" w:fill="auto"/>
              <w:spacing w:line="240" w:lineRule="auto"/>
              <w:jc w:val="center"/>
              <w:rPr>
                <w:bCs w:val="0"/>
                <w:sz w:val="28"/>
                <w:szCs w:val="28"/>
              </w:rPr>
            </w:pPr>
            <w:r w:rsidRPr="00AF59BD">
              <w:rPr>
                <w:bCs w:val="0"/>
                <w:sz w:val="28"/>
                <w:szCs w:val="28"/>
              </w:rPr>
              <w:t>П О С Т А Н О В Л Е Н И Е</w:t>
            </w:r>
          </w:p>
          <w:p w:rsidR="001C32F3" w:rsidRPr="00AF59BD" w:rsidRDefault="001C32F3" w:rsidP="00AF59BD">
            <w:pPr>
              <w:spacing w:after="0"/>
              <w:jc w:val="center"/>
              <w:rPr>
                <w:rFonts w:ascii="Times New Roman" w:hAnsi="Times New Roman" w:cs="Times New Roman"/>
                <w:sz w:val="28"/>
                <w:szCs w:val="28"/>
              </w:rPr>
            </w:pPr>
          </w:p>
          <w:p w:rsidR="001C32F3" w:rsidRPr="00AF59BD" w:rsidRDefault="00D76AEF" w:rsidP="00AF59BD">
            <w:pPr>
              <w:spacing w:after="0"/>
              <w:ind w:left="-68" w:right="-74"/>
              <w:jc w:val="center"/>
              <w:rPr>
                <w:rFonts w:ascii="Times New Roman" w:hAnsi="Times New Roman" w:cs="Times New Roman"/>
                <w:sz w:val="28"/>
                <w:szCs w:val="28"/>
              </w:rPr>
            </w:pPr>
            <w:r>
              <w:rPr>
                <w:rFonts w:ascii="Times New Roman" w:hAnsi="Times New Roman" w:cs="Times New Roman"/>
                <w:sz w:val="28"/>
                <w:szCs w:val="28"/>
              </w:rPr>
              <w:t>30</w:t>
            </w:r>
            <w:r w:rsidR="001C32F3" w:rsidRPr="00AF59BD">
              <w:rPr>
                <w:rFonts w:ascii="Times New Roman" w:hAnsi="Times New Roman" w:cs="Times New Roman"/>
                <w:sz w:val="28"/>
                <w:szCs w:val="28"/>
              </w:rPr>
              <w:t>.</w:t>
            </w:r>
            <w:r>
              <w:rPr>
                <w:rFonts w:ascii="Times New Roman" w:hAnsi="Times New Roman" w:cs="Times New Roman"/>
                <w:sz w:val="28"/>
                <w:szCs w:val="28"/>
              </w:rPr>
              <w:t>12</w:t>
            </w:r>
            <w:r w:rsidR="001C32F3" w:rsidRPr="00AF59BD">
              <w:rPr>
                <w:rFonts w:ascii="Times New Roman" w:hAnsi="Times New Roman" w:cs="Times New Roman"/>
                <w:sz w:val="28"/>
                <w:szCs w:val="28"/>
              </w:rPr>
              <w:t>.201</w:t>
            </w:r>
            <w:r w:rsidR="00AF662A">
              <w:rPr>
                <w:rFonts w:ascii="Times New Roman" w:hAnsi="Times New Roman" w:cs="Times New Roman"/>
                <w:sz w:val="28"/>
                <w:szCs w:val="28"/>
              </w:rPr>
              <w:t>9</w:t>
            </w:r>
            <w:r w:rsidR="001C32F3" w:rsidRPr="00AF59BD">
              <w:rPr>
                <w:rFonts w:ascii="Times New Roman" w:hAnsi="Times New Roman" w:cs="Times New Roman"/>
                <w:sz w:val="28"/>
                <w:szCs w:val="28"/>
              </w:rPr>
              <w:t xml:space="preserve"> №    </w:t>
            </w:r>
            <w:r>
              <w:rPr>
                <w:rFonts w:ascii="Times New Roman" w:hAnsi="Times New Roman" w:cs="Times New Roman"/>
                <w:sz w:val="28"/>
                <w:szCs w:val="28"/>
              </w:rPr>
              <w:t>524</w:t>
            </w:r>
            <w:r w:rsidR="001C32F3" w:rsidRPr="00AF59BD">
              <w:rPr>
                <w:rFonts w:ascii="Times New Roman" w:hAnsi="Times New Roman" w:cs="Times New Roman"/>
                <w:sz w:val="28"/>
                <w:szCs w:val="28"/>
              </w:rPr>
              <w:t>-п</w:t>
            </w:r>
          </w:p>
          <w:p w:rsidR="001C32F3" w:rsidRPr="00AF59BD" w:rsidRDefault="001C32F3" w:rsidP="00AF59BD">
            <w:pPr>
              <w:spacing w:after="0"/>
              <w:ind w:left="-68" w:right="-74"/>
              <w:jc w:val="center"/>
              <w:rPr>
                <w:rFonts w:ascii="Times New Roman" w:hAnsi="Times New Roman" w:cs="Times New Roman"/>
                <w:bCs/>
                <w:sz w:val="28"/>
                <w:szCs w:val="28"/>
              </w:rPr>
            </w:pPr>
          </w:p>
        </w:tc>
        <w:tc>
          <w:tcPr>
            <w:tcW w:w="499" w:type="dxa"/>
            <w:tcBorders>
              <w:top w:val="nil"/>
              <w:left w:val="nil"/>
              <w:bottom w:val="nil"/>
              <w:right w:val="nil"/>
            </w:tcBorders>
          </w:tcPr>
          <w:p w:rsidR="001C32F3" w:rsidRPr="00AF59BD" w:rsidRDefault="001C32F3" w:rsidP="00AF59BD">
            <w:pPr>
              <w:spacing w:after="0"/>
              <w:jc w:val="center"/>
              <w:rPr>
                <w:rFonts w:ascii="Times New Roman" w:hAnsi="Times New Roman" w:cs="Times New Roman"/>
                <w:bCs/>
                <w:sz w:val="28"/>
                <w:szCs w:val="28"/>
              </w:rPr>
            </w:pPr>
          </w:p>
        </w:tc>
        <w:tc>
          <w:tcPr>
            <w:tcW w:w="4604" w:type="dxa"/>
            <w:tcBorders>
              <w:top w:val="nil"/>
              <w:left w:val="nil"/>
              <w:bottom w:val="nil"/>
              <w:right w:val="nil"/>
            </w:tcBorders>
          </w:tcPr>
          <w:p w:rsidR="001C32F3" w:rsidRPr="00AF59BD" w:rsidRDefault="001C32F3" w:rsidP="00AF59BD">
            <w:pPr>
              <w:spacing w:after="0"/>
              <w:ind w:firstLine="71"/>
              <w:rPr>
                <w:rFonts w:ascii="Times New Roman" w:hAnsi="Times New Roman" w:cs="Times New Roman"/>
                <w:sz w:val="28"/>
                <w:szCs w:val="28"/>
              </w:rPr>
            </w:pPr>
          </w:p>
        </w:tc>
      </w:tr>
      <w:tr w:rsidR="001C32F3" w:rsidRPr="00AF59BD" w:rsidTr="00D76AEF">
        <w:trPr>
          <w:trHeight w:val="695"/>
        </w:trPr>
        <w:tc>
          <w:tcPr>
            <w:tcW w:w="5032" w:type="dxa"/>
            <w:tcBorders>
              <w:top w:val="nil"/>
              <w:left w:val="nil"/>
              <w:bottom w:val="nil"/>
              <w:right w:val="nil"/>
            </w:tcBorders>
          </w:tcPr>
          <w:p w:rsidR="00AF662A" w:rsidRPr="00AF59BD" w:rsidRDefault="0085550F" w:rsidP="00D76AEF">
            <w:pPr>
              <w:spacing w:after="0"/>
              <w:ind w:right="-70"/>
              <w:rPr>
                <w:rFonts w:ascii="Times New Roman" w:hAnsi="Times New Roman" w:cs="Times New Roman"/>
                <w:bCs/>
                <w:sz w:val="28"/>
                <w:szCs w:val="28"/>
              </w:rPr>
            </w:pPr>
            <w:r w:rsidRPr="0085550F">
              <w:rPr>
                <w:rFonts w:ascii="Times New Roman" w:hAnsi="Times New Roman" w:cs="Times New Roman"/>
                <w:noProof/>
                <w:sz w:val="28"/>
                <w:szCs w:val="28"/>
              </w:rPr>
              <w:pict>
                <v:group id="_x0000_s1031" style="position:absolute;margin-left:-1.5pt;margin-top:.05pt;width:222.45pt;height:18.05pt;z-index:251662336;mso-position-horizontal-relative:text;mso-position-vertical-relative:text" coordorigin="1727,4555" coordsize="4114,289">
                  <v:line id="_x0000_s1032" style="position:absolute" from="1727,4555" to="2016,4556" o:allowincell="f" strokeweight=".5pt">
                    <v:stroke startarrowwidth="narrow" startarrowlength="short" endarrowwidth="narrow" endarrowlength="short"/>
                  </v:line>
                  <v:line id="_x0000_s1033" style="position:absolute" from="1727,4555" to="1728,4844" o:allowincell="f" strokeweight=".5pt">
                    <v:stroke startarrowwidth="narrow" startarrowlength="short" endarrowwidth="narrow" endarrowlength="short"/>
                  </v:line>
                  <v:line id="_x0000_s1034" style="position:absolute" from="5545,4555" to="5834,4556" o:allowincell="f" strokeweight=".5pt">
                    <v:stroke startarrowwidth="narrow" startarrowlength="short" endarrowwidth="narrow" endarrowlength="short"/>
                  </v:line>
                  <v:line id="_x0000_s1035" style="position:absolute" from="5840,4555" to="5841,4844" o:allowincell="f" strokeweight=".5pt">
                    <v:stroke startarrowwidth="narrow" startarrowlength="short" endarrowwidth="narrow" endarrowlength="short"/>
                  </v:line>
                </v:group>
              </w:pict>
            </w:r>
            <w:r w:rsidR="00AF662A" w:rsidRPr="00AF59BD">
              <w:rPr>
                <w:rFonts w:ascii="Times New Roman" w:hAnsi="Times New Roman" w:cs="Times New Roman"/>
                <w:bCs/>
                <w:sz w:val="28"/>
                <w:szCs w:val="28"/>
              </w:rPr>
              <w:t>Об утверждении  муниципальной программы «</w:t>
            </w:r>
            <w:r w:rsidR="00AF662A"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00AF662A" w:rsidRPr="00AF59BD">
              <w:rPr>
                <w:rFonts w:ascii="Times New Roman" w:hAnsi="Times New Roman" w:cs="Times New Roman"/>
                <w:bCs/>
                <w:sz w:val="28"/>
                <w:szCs w:val="28"/>
              </w:rPr>
              <w:t>»</w:t>
            </w:r>
          </w:p>
          <w:p w:rsidR="001C32F3" w:rsidRDefault="001C32F3" w:rsidP="00AF59BD">
            <w:pPr>
              <w:spacing w:after="0"/>
              <w:rPr>
                <w:rFonts w:ascii="Times New Roman" w:hAnsi="Times New Roman" w:cs="Times New Roman"/>
                <w:sz w:val="28"/>
                <w:szCs w:val="28"/>
              </w:rPr>
            </w:pPr>
          </w:p>
          <w:p w:rsidR="00F54E64" w:rsidRPr="00AF59BD" w:rsidRDefault="00F54E64" w:rsidP="00AF59BD">
            <w:pPr>
              <w:spacing w:after="0"/>
              <w:rPr>
                <w:rFonts w:ascii="Times New Roman" w:hAnsi="Times New Roman" w:cs="Times New Roman"/>
                <w:sz w:val="28"/>
                <w:szCs w:val="28"/>
              </w:rPr>
            </w:pPr>
          </w:p>
        </w:tc>
        <w:tc>
          <w:tcPr>
            <w:tcW w:w="499"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tc>
        <w:tc>
          <w:tcPr>
            <w:tcW w:w="4604"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tc>
      </w:tr>
    </w:tbl>
    <w:p w:rsidR="00D76AEF" w:rsidRDefault="00D76AEF" w:rsidP="00D76AEF">
      <w:pPr>
        <w:spacing w:after="0"/>
        <w:ind w:firstLine="720"/>
        <w:jc w:val="both"/>
        <w:rPr>
          <w:rFonts w:ascii="Times New Roman" w:hAnsi="Times New Roman" w:cs="Times New Roman"/>
          <w:bCs/>
          <w:sz w:val="28"/>
          <w:szCs w:val="28"/>
        </w:rPr>
      </w:pPr>
      <w:r w:rsidRPr="00AF59BD">
        <w:rPr>
          <w:rFonts w:ascii="Times New Roman" w:hAnsi="Times New Roman" w:cs="Times New Roman"/>
          <w:sz w:val="28"/>
          <w:szCs w:val="28"/>
        </w:rPr>
        <w:t xml:space="preserve">В соответствии со </w:t>
      </w:r>
      <w:hyperlink r:id="rId8" w:history="1">
        <w:r w:rsidRPr="00AF59BD">
          <w:rPr>
            <w:rFonts w:ascii="Times New Roman" w:hAnsi="Times New Roman" w:cs="Times New Roman"/>
            <w:sz w:val="28"/>
            <w:szCs w:val="28"/>
          </w:rPr>
          <w:t>статьей 179</w:t>
        </w:r>
      </w:hyperlink>
      <w:r w:rsidRPr="00AF59BD">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F59BD">
        <w:rPr>
          <w:rFonts w:ascii="Times New Roman" w:hAnsi="Times New Roman" w:cs="Times New Roman"/>
          <w:bCs/>
          <w:sz w:val="28"/>
          <w:szCs w:val="28"/>
        </w:rPr>
        <w:t>руководствуясь Уставом муниципального образования  Ивановский сельсовет Оренбургского района:</w:t>
      </w:r>
    </w:p>
    <w:p w:rsidR="00D76AEF" w:rsidRDefault="00D76AEF" w:rsidP="00D76AEF">
      <w:pPr>
        <w:spacing w:after="0"/>
        <w:ind w:firstLine="720"/>
        <w:jc w:val="both"/>
        <w:rPr>
          <w:rFonts w:ascii="Times New Roman" w:hAnsi="Times New Roman" w:cs="Times New Roman"/>
          <w:bCs/>
          <w:sz w:val="28"/>
          <w:szCs w:val="28"/>
        </w:rPr>
      </w:pPr>
    </w:p>
    <w:p w:rsidR="00F54E64" w:rsidRPr="00AF59BD" w:rsidRDefault="00F54E64" w:rsidP="00D76AEF">
      <w:pPr>
        <w:spacing w:after="0"/>
        <w:ind w:firstLine="720"/>
        <w:jc w:val="both"/>
        <w:rPr>
          <w:rFonts w:ascii="Times New Roman" w:hAnsi="Times New Roman" w:cs="Times New Roman"/>
          <w:bCs/>
          <w:sz w:val="28"/>
          <w:szCs w:val="28"/>
        </w:rPr>
      </w:pPr>
    </w:p>
    <w:p w:rsidR="00D76AEF" w:rsidRDefault="00D76AEF" w:rsidP="00D76AEF">
      <w:pPr>
        <w:pStyle w:val="50"/>
        <w:shd w:val="clear" w:color="auto" w:fill="auto"/>
        <w:spacing w:line="240" w:lineRule="auto"/>
        <w:jc w:val="both"/>
        <w:rPr>
          <w:b w:val="0"/>
          <w:sz w:val="28"/>
          <w:szCs w:val="28"/>
        </w:rPr>
      </w:pPr>
      <w:r w:rsidRPr="00AF59BD">
        <w:rPr>
          <w:sz w:val="28"/>
          <w:szCs w:val="28"/>
        </w:rPr>
        <w:t xml:space="preserve">        </w:t>
      </w:r>
      <w:r w:rsidRPr="008706E8">
        <w:rPr>
          <w:b w:val="0"/>
          <w:sz w:val="28"/>
          <w:szCs w:val="28"/>
        </w:rPr>
        <w:t>1.</w:t>
      </w:r>
      <w:r w:rsidRPr="00AF59BD">
        <w:rPr>
          <w:sz w:val="28"/>
          <w:szCs w:val="28"/>
        </w:rPr>
        <w:t xml:space="preserve"> </w:t>
      </w:r>
      <w:r>
        <w:rPr>
          <w:b w:val="0"/>
          <w:sz w:val="28"/>
          <w:szCs w:val="28"/>
        </w:rPr>
        <w:t>П</w:t>
      </w:r>
      <w:r w:rsidRPr="00125816">
        <w:rPr>
          <w:b w:val="0"/>
          <w:sz w:val="28"/>
          <w:szCs w:val="28"/>
        </w:rPr>
        <w:t xml:space="preserve">остановление администрации муниципального образования Ивановский сельсовет Оренбургского района от  </w:t>
      </w:r>
      <w:r>
        <w:rPr>
          <w:b w:val="0"/>
          <w:sz w:val="28"/>
          <w:szCs w:val="28"/>
        </w:rPr>
        <w:t>29</w:t>
      </w:r>
      <w:r w:rsidRPr="00125816">
        <w:rPr>
          <w:b w:val="0"/>
          <w:sz w:val="28"/>
          <w:szCs w:val="28"/>
        </w:rPr>
        <w:t>.</w:t>
      </w:r>
      <w:r>
        <w:rPr>
          <w:b w:val="0"/>
          <w:sz w:val="28"/>
          <w:szCs w:val="28"/>
        </w:rPr>
        <w:t>08</w:t>
      </w:r>
      <w:r w:rsidRPr="00125816">
        <w:rPr>
          <w:b w:val="0"/>
          <w:sz w:val="28"/>
          <w:szCs w:val="28"/>
        </w:rPr>
        <w:t>.201</w:t>
      </w:r>
      <w:r>
        <w:rPr>
          <w:b w:val="0"/>
          <w:sz w:val="28"/>
          <w:szCs w:val="28"/>
        </w:rPr>
        <w:t>8</w:t>
      </w:r>
      <w:r w:rsidRPr="00125816">
        <w:rPr>
          <w:b w:val="0"/>
          <w:sz w:val="28"/>
          <w:szCs w:val="28"/>
        </w:rPr>
        <w:t xml:space="preserve">   № </w:t>
      </w:r>
      <w:r>
        <w:rPr>
          <w:b w:val="0"/>
          <w:sz w:val="28"/>
          <w:szCs w:val="28"/>
        </w:rPr>
        <w:t>328/1</w:t>
      </w:r>
      <w:r w:rsidRPr="00125816">
        <w:rPr>
          <w:b w:val="0"/>
          <w:sz w:val="28"/>
          <w:szCs w:val="28"/>
        </w:rPr>
        <w:t>-п «</w:t>
      </w:r>
      <w:r w:rsidRPr="008706E8">
        <w:rPr>
          <w:b w:val="0"/>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w:t>
      </w:r>
      <w:r>
        <w:rPr>
          <w:b w:val="0"/>
          <w:sz w:val="28"/>
          <w:szCs w:val="28"/>
        </w:rPr>
        <w:t>9 – 2021</w:t>
      </w:r>
      <w:r w:rsidRPr="008706E8">
        <w:rPr>
          <w:b w:val="0"/>
          <w:sz w:val="28"/>
          <w:szCs w:val="28"/>
        </w:rPr>
        <w:t xml:space="preserve"> годы и на период до 202</w:t>
      </w:r>
      <w:r>
        <w:rPr>
          <w:b w:val="0"/>
          <w:sz w:val="28"/>
          <w:szCs w:val="28"/>
        </w:rPr>
        <w:t>4</w:t>
      </w:r>
      <w:r w:rsidRPr="008706E8">
        <w:rPr>
          <w:b w:val="0"/>
          <w:sz w:val="28"/>
          <w:szCs w:val="28"/>
        </w:rPr>
        <w:t xml:space="preserve"> года</w:t>
      </w:r>
      <w:r w:rsidRPr="00125816">
        <w:rPr>
          <w:b w:val="0"/>
          <w:sz w:val="28"/>
          <w:szCs w:val="28"/>
        </w:rPr>
        <w:t>»</w:t>
      </w:r>
      <w:r>
        <w:rPr>
          <w:b w:val="0"/>
          <w:sz w:val="28"/>
          <w:szCs w:val="28"/>
        </w:rPr>
        <w:t xml:space="preserve"> считать утратившим силу.</w:t>
      </w:r>
    </w:p>
    <w:p w:rsidR="00D76AEF" w:rsidRDefault="00D76AEF" w:rsidP="00D76AEF">
      <w:pPr>
        <w:pStyle w:val="50"/>
        <w:shd w:val="clear" w:color="auto" w:fill="auto"/>
        <w:spacing w:line="240" w:lineRule="auto"/>
        <w:jc w:val="both"/>
        <w:rPr>
          <w:bCs w:val="0"/>
          <w:sz w:val="28"/>
          <w:szCs w:val="28"/>
        </w:rPr>
      </w:pPr>
    </w:p>
    <w:p w:rsidR="00F54E64" w:rsidRPr="00AF59BD" w:rsidRDefault="00F54E64" w:rsidP="00D76AEF">
      <w:pPr>
        <w:pStyle w:val="50"/>
        <w:shd w:val="clear" w:color="auto" w:fill="auto"/>
        <w:spacing w:line="240" w:lineRule="auto"/>
        <w:jc w:val="both"/>
        <w:rPr>
          <w:bCs w:val="0"/>
          <w:sz w:val="28"/>
          <w:szCs w:val="28"/>
        </w:rPr>
      </w:pPr>
    </w:p>
    <w:p w:rsidR="00D76AEF" w:rsidRDefault="00D76AEF" w:rsidP="00D76AEF">
      <w:pPr>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Pr>
          <w:rFonts w:ascii="Times New Roman" w:hAnsi="Times New Roman" w:cs="Times New Roman"/>
          <w:sz w:val="28"/>
          <w:szCs w:val="28"/>
        </w:rPr>
        <w:t>2</w:t>
      </w:r>
      <w:r w:rsidRPr="00AF59BD">
        <w:rPr>
          <w:rFonts w:ascii="Times New Roman" w:hAnsi="Times New Roman" w:cs="Times New Roman"/>
          <w:sz w:val="28"/>
          <w:szCs w:val="28"/>
        </w:rPr>
        <w:t xml:space="preserve">. Утвердить муниципальную программу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согласно приложению. </w:t>
      </w:r>
    </w:p>
    <w:p w:rsidR="00D76AEF" w:rsidRDefault="00D76AEF" w:rsidP="00D76AEF">
      <w:pPr>
        <w:spacing w:after="0"/>
        <w:ind w:firstLine="540"/>
        <w:jc w:val="both"/>
        <w:rPr>
          <w:rFonts w:ascii="Times New Roman" w:hAnsi="Times New Roman" w:cs="Times New Roman"/>
          <w:sz w:val="28"/>
          <w:szCs w:val="28"/>
        </w:rPr>
      </w:pPr>
    </w:p>
    <w:p w:rsidR="00F54E64" w:rsidRPr="00AF59BD" w:rsidRDefault="00F54E64" w:rsidP="00D76AEF">
      <w:pPr>
        <w:spacing w:after="0"/>
        <w:ind w:firstLine="54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Pr>
          <w:rFonts w:ascii="Times New Roman" w:hAnsi="Times New Roman" w:cs="Times New Roman"/>
          <w:sz w:val="28"/>
          <w:szCs w:val="28"/>
        </w:rPr>
        <w:t>3</w:t>
      </w:r>
      <w:r w:rsidRPr="00AF59BD">
        <w:rPr>
          <w:rFonts w:ascii="Times New Roman" w:hAnsi="Times New Roman" w:cs="Times New Roman"/>
          <w:sz w:val="28"/>
          <w:szCs w:val="28"/>
        </w:rPr>
        <w:t xml:space="preserve">. Контроль за исполнением настоящего постановления оставляю за собой. </w:t>
      </w:r>
    </w:p>
    <w:p w:rsidR="00D76AEF" w:rsidRPr="00AF59BD" w:rsidRDefault="00D76AEF" w:rsidP="00D76AEF">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AF59BD">
        <w:rPr>
          <w:rFonts w:ascii="Times New Roman" w:hAnsi="Times New Roman" w:cs="Times New Roman"/>
          <w:sz w:val="28"/>
          <w:szCs w:val="28"/>
        </w:rPr>
        <w:t>. Постановление вступает в силу с момента его обнародования, но не ранее 01.01.2019 года</w:t>
      </w: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Глава муниципального образования                                         Е.Г. Швецов</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B5577D" w:rsidRDefault="00B5577D"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Приложение </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Pr>
          <w:rFonts w:ascii="Times New Roman" w:hAnsi="Times New Roman" w:cs="Times New Roman"/>
          <w:sz w:val="28"/>
          <w:szCs w:val="28"/>
        </w:rPr>
        <w:t>30</w:t>
      </w:r>
      <w:r w:rsidRPr="00AF59BD">
        <w:rPr>
          <w:rFonts w:ascii="Times New Roman" w:hAnsi="Times New Roman" w:cs="Times New Roman"/>
          <w:sz w:val="28"/>
          <w:szCs w:val="28"/>
        </w:rPr>
        <w:t>.</w:t>
      </w:r>
      <w:r>
        <w:rPr>
          <w:rFonts w:ascii="Times New Roman" w:hAnsi="Times New Roman" w:cs="Times New Roman"/>
          <w:sz w:val="28"/>
          <w:szCs w:val="28"/>
        </w:rPr>
        <w:t>12</w:t>
      </w:r>
      <w:r w:rsidRPr="00AF59BD">
        <w:rPr>
          <w:rFonts w:ascii="Times New Roman" w:hAnsi="Times New Roman" w:cs="Times New Roman"/>
          <w:sz w:val="28"/>
          <w:szCs w:val="28"/>
        </w:rPr>
        <w:t>.201</w:t>
      </w:r>
      <w:r>
        <w:rPr>
          <w:rFonts w:ascii="Times New Roman" w:hAnsi="Times New Roman" w:cs="Times New Roman"/>
          <w:sz w:val="28"/>
          <w:szCs w:val="28"/>
        </w:rPr>
        <w:t>9</w:t>
      </w:r>
      <w:r w:rsidRPr="00AF59BD">
        <w:rPr>
          <w:rFonts w:ascii="Times New Roman" w:hAnsi="Times New Roman" w:cs="Times New Roman"/>
          <w:sz w:val="28"/>
          <w:szCs w:val="28"/>
        </w:rPr>
        <w:t xml:space="preserve">г. № </w:t>
      </w:r>
      <w:r>
        <w:rPr>
          <w:rFonts w:ascii="Times New Roman" w:hAnsi="Times New Roman" w:cs="Times New Roman"/>
          <w:sz w:val="28"/>
          <w:szCs w:val="28"/>
        </w:rPr>
        <w:t>524</w:t>
      </w:r>
      <w:r w:rsidRPr="00AF59BD">
        <w:rPr>
          <w:rFonts w:ascii="Times New Roman" w:hAnsi="Times New Roman" w:cs="Times New Roman"/>
          <w:sz w:val="28"/>
          <w:szCs w:val="28"/>
        </w:rPr>
        <w:t>-п</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Муниципальная программа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D76AEF" w:rsidRPr="00AF59BD" w:rsidRDefault="00D76AEF" w:rsidP="00D76AEF">
      <w:pPr>
        <w:spacing w:after="0"/>
        <w:jc w:val="center"/>
        <w:outlineLvl w:val="1"/>
        <w:rPr>
          <w:rFonts w:ascii="Times New Roman" w:hAnsi="Times New Roman" w:cs="Times New Roman"/>
          <w:b/>
          <w:sz w:val="28"/>
          <w:szCs w:val="28"/>
        </w:rPr>
      </w:pPr>
    </w:p>
    <w:p w:rsidR="00D76AEF" w:rsidRPr="00AF59BD" w:rsidRDefault="00D76AEF" w:rsidP="00D76AEF">
      <w:pPr>
        <w:spacing w:after="0"/>
        <w:jc w:val="center"/>
        <w:outlineLvl w:val="1"/>
        <w:rPr>
          <w:rFonts w:ascii="Times New Roman" w:hAnsi="Times New Roman" w:cs="Times New Roman"/>
          <w:b/>
          <w:sz w:val="28"/>
          <w:szCs w:val="28"/>
        </w:rPr>
      </w:pPr>
      <w:r w:rsidRPr="00AF59BD">
        <w:rPr>
          <w:rFonts w:ascii="Times New Roman" w:hAnsi="Times New Roman" w:cs="Times New Roman"/>
          <w:b/>
          <w:sz w:val="28"/>
          <w:szCs w:val="28"/>
        </w:rPr>
        <w:t>Паспорт Программы</w:t>
      </w:r>
    </w:p>
    <w:tbl>
      <w:tblPr>
        <w:tblW w:w="9628" w:type="dxa"/>
        <w:tblInd w:w="62" w:type="dxa"/>
        <w:tblLayout w:type="fixed"/>
        <w:tblCellMar>
          <w:top w:w="75" w:type="dxa"/>
          <w:left w:w="0" w:type="dxa"/>
          <w:bottom w:w="75" w:type="dxa"/>
          <w:right w:w="0" w:type="dxa"/>
        </w:tblCellMar>
        <w:tblLook w:val="0000"/>
      </w:tblPr>
      <w:tblGrid>
        <w:gridCol w:w="2665"/>
        <w:gridCol w:w="170"/>
        <w:gridCol w:w="6793"/>
      </w:tblGrid>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Наименование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(далее - Программа)</w:t>
            </w:r>
          </w:p>
        </w:tc>
      </w:tr>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Ответственный исполнитель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tabs>
                <w:tab w:val="left" w:pos="530"/>
              </w:tabs>
              <w:spacing w:after="0"/>
              <w:rPr>
                <w:rFonts w:ascii="Times New Roman" w:hAnsi="Times New Roman" w:cs="Times New Roman"/>
                <w:sz w:val="28"/>
                <w:szCs w:val="28"/>
              </w:rPr>
            </w:pPr>
            <w:r w:rsidRPr="00AF59BD">
              <w:rPr>
                <w:rFonts w:ascii="Times New Roman" w:hAnsi="Times New Roman" w:cs="Times New Roman"/>
                <w:sz w:val="28"/>
                <w:szCs w:val="28"/>
              </w:rPr>
              <w:t>администрации муниципального образования Ивановский  сельсовет Оренбургский район</w:t>
            </w:r>
          </w:p>
          <w:p w:rsidR="00D76AEF" w:rsidRPr="00AF59BD" w:rsidRDefault="00D76AEF" w:rsidP="00D76AEF">
            <w:pPr>
              <w:spacing w:after="0"/>
              <w:rPr>
                <w:rFonts w:ascii="Times New Roman" w:hAnsi="Times New Roman" w:cs="Times New Roman"/>
                <w:sz w:val="28"/>
                <w:szCs w:val="28"/>
              </w:rPr>
            </w:pPr>
          </w:p>
        </w:tc>
      </w:tr>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Соисполнители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МП ЖКХ «Урал» МО Ивановский сельсовет </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Подпрограммы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1. «Управление муниципальным имуществом и земельными ресурсами»;</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3. «Развитие системы градорегулирования»;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85550F" w:rsidP="00D76AEF">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5. «Модернизация объектов коммунальной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6. «Развитие в сфере благоустройства территории»;</w:t>
            </w:r>
          </w:p>
          <w:p w:rsidR="00312B66" w:rsidRDefault="00312B66" w:rsidP="00D76AEF">
            <w:pPr>
              <w:spacing w:after="0"/>
              <w:rPr>
                <w:rFonts w:ascii="Times New Roman" w:hAnsi="Times New Roman" w:cs="Times New Roman"/>
                <w:sz w:val="28"/>
                <w:szCs w:val="28"/>
              </w:rPr>
            </w:pPr>
          </w:p>
          <w:p w:rsidR="00D76AEF" w:rsidRPr="00AF59BD" w:rsidRDefault="00F54E64" w:rsidP="00F54E64">
            <w:pPr>
              <w:spacing w:after="0"/>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«Социальная поддержка граждан»</w:t>
            </w:r>
          </w:p>
        </w:tc>
      </w:tr>
      <w:tr w:rsidR="00D76AEF" w:rsidRPr="00AF59BD" w:rsidTr="00312B66">
        <w:trPr>
          <w:trHeight w:val="782"/>
        </w:trPr>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Цели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r w:rsidRPr="00AF59BD">
              <w:rPr>
                <w:rFonts w:ascii="Times New Roman" w:hAnsi="Times New Roman" w:cs="Times New Roman"/>
                <w:sz w:val="28"/>
                <w:szCs w:val="28"/>
              </w:rPr>
              <w:t>;</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инвестиционного климата территории за счет реализации инфраструктурных мероприятий в рамках Программы;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формирование позитивного отношения к развитию территории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создание условий для укрепления здоровья населения поселения путем развития инфраструктуры и популяризации спорта, массового спорта, спорта высших достижений и профессионального спорта, приобщения различных возрастных групп населения к регулярным занятиям физической культурой и спортом;</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занимавшим должности муниципальной службы;</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Задачи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реализация общественно значимых проектов в интересах сельских жителей;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повышение безопасности дорожного движения;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национальной экономики;</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жилищно-коммунального хозяйства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благоустройства территории поселения;</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Целевые индикаторы </w:t>
            </w:r>
            <w:r w:rsidRPr="00AF59BD">
              <w:rPr>
                <w:rFonts w:ascii="Times New Roman" w:hAnsi="Times New Roman" w:cs="Times New Roman"/>
                <w:sz w:val="28"/>
                <w:szCs w:val="28"/>
              </w:rPr>
              <w:lastRenderedPageBreak/>
              <w:t>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социальной сферы;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инженерной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количество автомобильных дорог;</w:t>
            </w:r>
          </w:p>
          <w:p w:rsidR="00D76AEF" w:rsidRPr="00AF59BD" w:rsidRDefault="00D76AEF" w:rsidP="00D76AEF">
            <w:pPr>
              <w:spacing w:after="0"/>
              <w:rPr>
                <w:rFonts w:ascii="Times New Roman" w:hAnsi="Times New Roman" w:cs="Times New Roman"/>
                <w:color w:val="000000"/>
                <w:sz w:val="28"/>
                <w:szCs w:val="28"/>
              </w:rPr>
            </w:pPr>
          </w:p>
          <w:p w:rsidR="00D76AEF" w:rsidRPr="00AF59BD" w:rsidRDefault="00D76AEF" w:rsidP="00D76AEF">
            <w:pPr>
              <w:spacing w:after="0"/>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увеличение уровня обеспеченности сельского населения питьевой водой;</w:t>
            </w:r>
          </w:p>
          <w:p w:rsidR="00D76AEF" w:rsidRPr="00AF59BD" w:rsidRDefault="00D76AEF" w:rsidP="00D76AEF">
            <w:pPr>
              <w:spacing w:after="0"/>
              <w:rPr>
                <w:rFonts w:ascii="Times New Roman" w:hAnsi="Times New Roman" w:cs="Times New Roman"/>
                <w:sz w:val="28"/>
                <w:szCs w:val="28"/>
                <w:shd w:val="clear" w:color="auto" w:fill="FFFFFF"/>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Сроки и этапы реализации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2019 - 2024 годы.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бъемы бюджетных ассигнований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p w:rsidR="00D76AEF" w:rsidRPr="00AF59BD" w:rsidRDefault="00D76AEF" w:rsidP="00D76AEF">
            <w:pPr>
              <w:spacing w:after="0"/>
              <w:rPr>
                <w:rFonts w:ascii="Times New Roman" w:hAnsi="Times New Roman" w:cs="Times New Roman"/>
                <w:color w:val="000000"/>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sidR="007057B0">
              <w:rPr>
                <w:rFonts w:ascii="Times New Roman" w:hAnsi="Times New Roman" w:cs="Times New Roman"/>
                <w:sz w:val="28"/>
                <w:szCs w:val="28"/>
              </w:rPr>
              <w:t>16</w:t>
            </w:r>
            <w:r w:rsidR="00332704">
              <w:rPr>
                <w:rFonts w:ascii="Times New Roman" w:hAnsi="Times New Roman" w:cs="Times New Roman"/>
                <w:sz w:val="28"/>
                <w:szCs w:val="28"/>
              </w:rPr>
              <w:t>9499,3</w:t>
            </w:r>
            <w:r w:rsidRPr="00AF59BD">
              <w:rPr>
                <w:rFonts w:ascii="Times New Roman" w:hAnsi="Times New Roman" w:cs="Times New Roman"/>
                <w:sz w:val="28"/>
                <w:szCs w:val="28"/>
              </w:rPr>
              <w:t xml:space="preserve">    тыс. рублей (прогноз), в том числе на реализацию подпрограмм и по годам:</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sz w:val="28"/>
                <w:szCs w:val="28"/>
              </w:rPr>
              <w:t xml:space="preserve">2019 год </w:t>
            </w:r>
            <w:r w:rsidR="00332704">
              <w:rPr>
                <w:rFonts w:ascii="Times New Roman" w:hAnsi="Times New Roman" w:cs="Times New Roman"/>
                <w:sz w:val="28"/>
                <w:szCs w:val="28"/>
              </w:rPr>
              <w:t>–</w:t>
            </w:r>
            <w:r>
              <w:rPr>
                <w:rFonts w:ascii="Times New Roman" w:hAnsi="Times New Roman" w:cs="Times New Roman"/>
                <w:sz w:val="28"/>
                <w:szCs w:val="28"/>
              </w:rPr>
              <w:t xml:space="preserve"> </w:t>
            </w:r>
            <w:r w:rsidR="00332704">
              <w:rPr>
                <w:rFonts w:ascii="Times New Roman" w:hAnsi="Times New Roman" w:cs="Times New Roman"/>
                <w:bCs/>
                <w:sz w:val="28"/>
                <w:szCs w:val="28"/>
              </w:rPr>
              <w:t>42366,5</w:t>
            </w:r>
            <w:r w:rsidR="007057B0">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2020год – </w:t>
            </w:r>
            <w:r w:rsidR="007057B0">
              <w:rPr>
                <w:rFonts w:ascii="Times New Roman" w:hAnsi="Times New Roman" w:cs="Times New Roman"/>
                <w:bCs/>
                <w:sz w:val="28"/>
                <w:szCs w:val="28"/>
              </w:rPr>
              <w:t>22322,4</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2021 год – </w:t>
            </w:r>
            <w:r w:rsidR="007057B0">
              <w:rPr>
                <w:rFonts w:ascii="Times New Roman" w:hAnsi="Times New Roman" w:cs="Times New Roman"/>
                <w:bCs/>
                <w:sz w:val="28"/>
                <w:szCs w:val="28"/>
              </w:rPr>
              <w:t>70460,1</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2022 год – </w:t>
            </w:r>
            <w:r w:rsidR="007057B0" w:rsidRPr="007057B0">
              <w:rPr>
                <w:rFonts w:ascii="Times New Roman" w:hAnsi="Times New Roman" w:cs="Times New Roman"/>
                <w:bCs/>
                <w:sz w:val="28"/>
                <w:szCs w:val="28"/>
              </w:rPr>
              <w:t>11450,1</w:t>
            </w:r>
            <w:r w:rsidR="007057B0">
              <w:rPr>
                <w:rFonts w:ascii="Times New Roman" w:hAnsi="Times New Roman" w:cs="Times New Roman"/>
                <w:bCs/>
                <w:sz w:val="28"/>
                <w:szCs w:val="28"/>
              </w:rPr>
              <w:t xml:space="preserve"> </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2023 год – </w:t>
            </w:r>
            <w:r w:rsidR="007057B0">
              <w:rPr>
                <w:rFonts w:ascii="Times New Roman" w:hAnsi="Times New Roman" w:cs="Times New Roman"/>
                <w:bCs/>
                <w:sz w:val="28"/>
                <w:szCs w:val="28"/>
              </w:rPr>
              <w:t>11450,1</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2024 год – 1</w:t>
            </w:r>
            <w:r w:rsidR="007057B0">
              <w:rPr>
                <w:rFonts w:ascii="Times New Roman" w:hAnsi="Times New Roman" w:cs="Times New Roman"/>
                <w:bCs/>
                <w:sz w:val="28"/>
                <w:szCs w:val="28"/>
              </w:rPr>
              <w:t>1450,1</w:t>
            </w:r>
            <w:r>
              <w:rPr>
                <w:rFonts w:ascii="Times New Roman" w:hAnsi="Times New Roman" w:cs="Times New Roman"/>
                <w:bCs/>
                <w:sz w:val="28"/>
                <w:szCs w:val="28"/>
              </w:rPr>
              <w:t xml:space="preserve"> тыс. рублей;</w:t>
            </w:r>
          </w:p>
          <w:p w:rsidR="007057B0" w:rsidRPr="00AF59BD" w:rsidRDefault="007057B0" w:rsidP="00D76AEF">
            <w:pPr>
              <w:spacing w:after="0"/>
              <w:rPr>
                <w:rFonts w:ascii="Times New Roman" w:hAnsi="Times New Roman" w:cs="Times New Roman"/>
                <w:sz w:val="28"/>
                <w:szCs w:val="28"/>
              </w:rPr>
            </w:pP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BE1CBD">
            <w:pPr>
              <w:spacing w:after="0"/>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Pr>
                <w:rFonts w:ascii="Times New Roman" w:hAnsi="Times New Roman" w:cs="Times New Roman"/>
                <w:sz w:val="28"/>
                <w:szCs w:val="28"/>
              </w:rPr>
              <w:t>12</w:t>
            </w:r>
            <w:r w:rsidR="00BE1CBD">
              <w:rPr>
                <w:rFonts w:ascii="Times New Roman" w:hAnsi="Times New Roman" w:cs="Times New Roman"/>
                <w:sz w:val="28"/>
                <w:szCs w:val="28"/>
              </w:rPr>
              <w:t>19,6</w:t>
            </w:r>
            <w:r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BE1CBD" w:rsidRPr="00BE1CBD">
              <w:rPr>
                <w:rFonts w:ascii="Times New Roman" w:hAnsi="Times New Roman" w:cs="Times New Roman"/>
                <w:sz w:val="28"/>
                <w:szCs w:val="28"/>
              </w:rPr>
              <w:t>64301,2</w:t>
            </w:r>
            <w:r w:rsidR="00BE1CBD">
              <w:rPr>
                <w:rFonts w:ascii="Times New Roman" w:hAnsi="Times New Roman" w:cs="Times New Roman"/>
                <w:sz w:val="28"/>
                <w:szCs w:val="28"/>
              </w:rPr>
              <w:t xml:space="preserve"> </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градорегулирования» -  </w:t>
            </w:r>
            <w:r>
              <w:rPr>
                <w:rFonts w:ascii="Times New Roman" w:hAnsi="Times New Roman" w:cs="Times New Roman"/>
                <w:sz w:val="28"/>
                <w:szCs w:val="28"/>
              </w:rPr>
              <w:t>1</w:t>
            </w:r>
            <w:r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85550F" w:rsidP="00BE1CBD">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 xml:space="preserve"> -   </w:t>
            </w:r>
            <w:r w:rsidR="00BE1CBD">
              <w:rPr>
                <w:rFonts w:ascii="Times New Roman" w:hAnsi="Times New Roman" w:cs="Times New Roman"/>
                <w:sz w:val="28"/>
                <w:szCs w:val="28"/>
              </w:rPr>
              <w:t>5824,0</w:t>
            </w:r>
            <w:r w:rsidR="00D76AEF"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5. «Модернизация объектов коммунальной инфраструктур» -  </w:t>
            </w:r>
            <w:r w:rsidR="00BE1CBD" w:rsidRPr="00BE1CBD">
              <w:rPr>
                <w:rFonts w:ascii="Times New Roman" w:hAnsi="Times New Roman" w:cs="Times New Roman"/>
                <w:sz w:val="28"/>
                <w:szCs w:val="28"/>
              </w:rPr>
              <w:t>70906,8</w:t>
            </w:r>
            <w:r>
              <w:rPr>
                <w:rFonts w:ascii="Times New Roman" w:hAnsi="Times New Roman" w:cs="Times New Roman"/>
                <w:sz w:val="28"/>
                <w:szCs w:val="28"/>
              </w:rPr>
              <w:t xml:space="preserve"> </w:t>
            </w:r>
            <w:r w:rsidR="00BE1CBD">
              <w:rPr>
                <w:rFonts w:ascii="Times New Roman" w:hAnsi="Times New Roman" w:cs="Times New Roman"/>
                <w:sz w:val="28"/>
                <w:szCs w:val="28"/>
              </w:rPr>
              <w:t xml:space="preserve"> </w:t>
            </w:r>
            <w:r w:rsidRPr="00AF59BD">
              <w:rPr>
                <w:rFonts w:ascii="Times New Roman" w:hAnsi="Times New Roman" w:cs="Times New Roman"/>
                <w:sz w:val="28"/>
                <w:szCs w:val="28"/>
              </w:rPr>
              <w:t>тыс. рублей;</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 xml:space="preserve">6. «Развитие в сфере благоустройства территории» - </w:t>
            </w:r>
            <w:r w:rsidR="00BE1CBD">
              <w:rPr>
                <w:rFonts w:ascii="Times New Roman" w:hAnsi="Times New Roman" w:cs="Times New Roman"/>
                <w:sz w:val="28"/>
                <w:szCs w:val="28"/>
              </w:rPr>
              <w:t>26556,4</w:t>
            </w:r>
            <w:r w:rsidRPr="00AF59BD">
              <w:rPr>
                <w:rFonts w:ascii="Times New Roman" w:hAnsi="Times New Roman" w:cs="Times New Roman"/>
                <w:sz w:val="28"/>
                <w:szCs w:val="28"/>
              </w:rPr>
              <w:t xml:space="preserve"> тыс. рублей;</w:t>
            </w:r>
          </w:p>
          <w:p w:rsidR="00D76AEF" w:rsidRPr="00AF59BD" w:rsidRDefault="00D76AEF" w:rsidP="00D76AEF">
            <w:pPr>
              <w:spacing w:after="0"/>
              <w:rPr>
                <w:rFonts w:ascii="Times New Roman" w:hAnsi="Times New Roman" w:cs="Times New Roman"/>
                <w:sz w:val="28"/>
                <w:szCs w:val="28"/>
              </w:rPr>
            </w:pPr>
          </w:p>
          <w:p w:rsidR="00D76AEF" w:rsidRPr="00AF59BD" w:rsidRDefault="00312B66" w:rsidP="00BE1CBD">
            <w:pPr>
              <w:spacing w:after="0"/>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xml:space="preserve">. «Социальная поддержка граждан» - </w:t>
            </w:r>
            <w:r w:rsidR="00BE1CBD">
              <w:rPr>
                <w:rFonts w:ascii="Times New Roman" w:hAnsi="Times New Roman" w:cs="Times New Roman"/>
                <w:sz w:val="28"/>
                <w:szCs w:val="28"/>
              </w:rPr>
              <w:t>911,1</w:t>
            </w:r>
            <w:r w:rsidR="00D76AEF" w:rsidRPr="00AF59BD">
              <w:rPr>
                <w:rFonts w:ascii="Times New Roman" w:hAnsi="Times New Roman" w:cs="Times New Roman"/>
                <w:sz w:val="28"/>
                <w:szCs w:val="28"/>
              </w:rPr>
              <w:t xml:space="preserve"> тыс. рублей;</w:t>
            </w:r>
          </w:p>
        </w:tc>
      </w:tr>
      <w:tr w:rsidR="00D76AEF" w:rsidRPr="00AF59BD" w:rsidTr="00312B66">
        <w:trPr>
          <w:trHeight w:val="20"/>
        </w:trPr>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Ожидаемые результаты реализации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достижение совокупного экономического эффекта в развитии территории;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социальной сферы;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инженерной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количество автомобильных дорог;</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наличие долгосрочного плана реализации развития поселения;</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w:t>
            </w:r>
          </w:p>
          <w:p w:rsidR="00D76AEF" w:rsidRPr="00AF59BD" w:rsidRDefault="00D76AEF" w:rsidP="00D76AEF">
            <w:pPr>
              <w:spacing w:after="0"/>
              <w:rPr>
                <w:rFonts w:ascii="Times New Roman" w:hAnsi="Times New Roman" w:cs="Times New Roman"/>
                <w:sz w:val="28"/>
                <w:szCs w:val="28"/>
                <w:highlight w:val="yellow"/>
              </w:rPr>
            </w:pPr>
          </w:p>
        </w:tc>
      </w:tr>
    </w:tbl>
    <w:p w:rsidR="00D76AEF" w:rsidRPr="00F560C2" w:rsidRDefault="00D76AEF" w:rsidP="00D76AEF">
      <w:pPr>
        <w:spacing w:after="0"/>
        <w:jc w:val="center"/>
        <w:outlineLvl w:val="1"/>
        <w:rPr>
          <w:rFonts w:ascii="Times New Roman" w:hAnsi="Times New Roman" w:cs="Times New Roman"/>
          <w:b/>
          <w:sz w:val="28"/>
          <w:szCs w:val="28"/>
        </w:rPr>
      </w:pPr>
      <w:bookmarkStart w:id="0" w:name="Par141"/>
      <w:bookmarkStart w:id="1" w:name="Par175"/>
      <w:bookmarkEnd w:id="0"/>
      <w:bookmarkEnd w:id="1"/>
      <w:r w:rsidRPr="00F560C2">
        <w:rPr>
          <w:rFonts w:ascii="Times New Roman" w:hAnsi="Times New Roman" w:cs="Times New Roman"/>
          <w:b/>
          <w:sz w:val="28"/>
          <w:szCs w:val="28"/>
        </w:rPr>
        <w:t>1. Характеристика проблемы программы</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jc w:val="both"/>
        <w:rPr>
          <w:rFonts w:ascii="Times New Roman" w:eastAsia="Calibri" w:hAnsi="Times New Roman" w:cs="Times New Roman"/>
          <w:color w:val="000000"/>
          <w:sz w:val="28"/>
          <w:szCs w:val="28"/>
        </w:rPr>
      </w:pPr>
      <w:bookmarkStart w:id="2" w:name="Par183"/>
      <w:bookmarkEnd w:id="2"/>
      <w:r w:rsidRPr="00AF59BD">
        <w:rPr>
          <w:rFonts w:ascii="Times New Roman" w:hAnsi="Times New Roman" w:cs="Times New Roman"/>
          <w:color w:val="000000"/>
          <w:sz w:val="28"/>
          <w:szCs w:val="28"/>
        </w:rPr>
        <w:t xml:space="preserve">          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w:t>
      </w:r>
      <w:r w:rsidRPr="00AF59BD">
        <w:rPr>
          <w:rFonts w:ascii="Times New Roman" w:hAnsi="Times New Roman" w:cs="Times New Roman"/>
          <w:sz w:val="28"/>
          <w:szCs w:val="28"/>
        </w:rPr>
        <w:t xml:space="preserve">на 2019 – 2021 годы и на период до 2024 </w:t>
      </w:r>
      <w:r w:rsidRPr="00AF59BD">
        <w:rPr>
          <w:rFonts w:ascii="Times New Roman" w:hAnsi="Times New Roman" w:cs="Times New Roman"/>
          <w:color w:val="000000"/>
          <w:sz w:val="28"/>
          <w:szCs w:val="28"/>
        </w:rPr>
        <w:t>года» охва</w:t>
      </w:r>
      <w:r w:rsidRPr="00AF59BD">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r w:rsidRPr="00AF59BD">
        <w:rPr>
          <w:rFonts w:ascii="Times New Roman" w:eastAsia="Calibri" w:hAnsi="Times New Roman" w:cs="Times New Roman"/>
          <w:color w:val="000000"/>
          <w:sz w:val="28"/>
          <w:szCs w:val="28"/>
        </w:rPr>
        <w:lastRenderedPageBreak/>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bookmarkStart w:id="3" w:name="sub_17202"/>
      <w:r w:rsidRPr="00AF59BD">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9" w:history="1">
        <w:r w:rsidRPr="00AF59BD">
          <w:rPr>
            <w:rFonts w:ascii="Times New Roman" w:eastAsia="Calibri" w:hAnsi="Times New Roman" w:cs="Times New Roman"/>
            <w:color w:val="000000"/>
            <w:sz w:val="28"/>
            <w:szCs w:val="28"/>
          </w:rPr>
          <w:t>Концепцией</w:t>
        </w:r>
      </w:hyperlink>
      <w:r w:rsidRPr="00AF59BD">
        <w:rPr>
          <w:rFonts w:ascii="Times New Roman" w:eastAsia="Calibri" w:hAnsi="Times New Roman" w:cs="Times New Roman"/>
          <w:color w:val="000000"/>
          <w:sz w:val="28"/>
          <w:szCs w:val="28"/>
        </w:rPr>
        <w:t xml:space="preserve"> устойчивого развития сельских территорий Российской Федерации на период до 2024 года (</w:t>
      </w:r>
      <w:hyperlink r:id="rId10" w:history="1">
        <w:r w:rsidRPr="00AF59BD">
          <w:rPr>
            <w:rFonts w:ascii="Times New Roman" w:eastAsia="Calibri" w:hAnsi="Times New Roman" w:cs="Times New Roman"/>
            <w:color w:val="000000"/>
            <w:sz w:val="28"/>
            <w:szCs w:val="28"/>
          </w:rPr>
          <w:t>распоряжение</w:t>
        </w:r>
      </w:hyperlink>
      <w:r w:rsidRPr="00AF59BD">
        <w:rPr>
          <w:rFonts w:ascii="Times New Roman" w:eastAsia="Calibri" w:hAnsi="Times New Roman" w:cs="Times New Roman"/>
          <w:color w:val="000000"/>
          <w:sz w:val="28"/>
          <w:szCs w:val="28"/>
        </w:rPr>
        <w:t xml:space="preserve"> Правительства Российской Федерации от 30 ноября 2010 г. № 2136-р)</w:t>
      </w:r>
      <w:bookmarkEnd w:id="3"/>
      <w:r w:rsidRPr="00AF59BD">
        <w:rPr>
          <w:rFonts w:ascii="Times New Roman" w:eastAsia="Calibri" w:hAnsi="Times New Roman" w:cs="Times New Roman"/>
          <w:color w:val="000000"/>
          <w:sz w:val="28"/>
          <w:szCs w:val="28"/>
        </w:rPr>
        <w:t>.</w:t>
      </w:r>
    </w:p>
    <w:p w:rsidR="00D76AEF" w:rsidRPr="00AF59BD" w:rsidRDefault="00D76AEF" w:rsidP="00312B66">
      <w:pPr>
        <w:shd w:val="clear" w:color="auto" w:fill="FFFFFF"/>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          </w:t>
      </w:r>
      <w:r w:rsidRPr="00AF59BD">
        <w:rPr>
          <w:rFonts w:ascii="Times New Roman" w:hAnsi="Times New Roman" w:cs="Times New Roman"/>
          <w:sz w:val="28"/>
          <w:szCs w:val="28"/>
        </w:rPr>
        <w:t>Повышения уровня и качества жизни населения, в том числе за счет повышения эффективности системы социальной поддержки граждан, нуждающихся в особой защите государства, и повышения качества и доступности услуг в сфере социального обслуживания населения.</w:t>
      </w:r>
    </w:p>
    <w:p w:rsidR="00D76AEF" w:rsidRPr="00AF59BD" w:rsidRDefault="00D76AEF" w:rsidP="00D76AEF">
      <w:pPr>
        <w:shd w:val="clear" w:color="auto" w:fill="FFFFFF"/>
        <w:spacing w:after="0"/>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bookmarkStart w:id="4" w:name="Par211"/>
      <w:bookmarkEnd w:id="4"/>
      <w:r w:rsidRPr="00F560C2">
        <w:rPr>
          <w:rFonts w:ascii="Times New Roman" w:hAnsi="Times New Roman" w:cs="Times New Roman"/>
          <w:b/>
          <w:color w:val="000000"/>
          <w:sz w:val="28"/>
          <w:szCs w:val="28"/>
        </w:rPr>
        <w:t>2. Основные цели, задачи, сроки реализации программы</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Программа разработана для достижения следующих целей: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AF59BD">
        <w:rPr>
          <w:rFonts w:ascii="Times New Roman" w:hAnsi="Times New Roman" w:cs="Times New Roman"/>
          <w:sz w:val="28"/>
          <w:szCs w:val="28"/>
        </w:rPr>
        <w:t>;</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формирование позитивного отношения к развитию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реализация общественно значимых проектов в интересах сельских жителей;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повышение уровня комплексного обустройства объектами социальной и инженерной инфраструктуры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повышение безопасности дорожного движения;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обеспечение деятельности в сфере национальной экономики;</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жилищно-коммунального хозяйства поселения;</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благоустройства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lastRenderedPageBreak/>
        <w:t xml:space="preserve">- совершенствование предоставления мер социальной поддержки отдельным категориям граждан, повышение адресной направленности социальных выплат;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повышение эффективности системы социального обслуживания граждан пожилого возраста и инвалидов, детей и семей с детьми, находящихся в трудной жизненной ситуации;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создание благоприятных условий для жизнедеятельности семьи, функционирования института семьи, рождения детей;</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реализация мер, направленных на семейное устройство детей-сирот и детей, оставшихся без попечения родителей; </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обеспечение отдыха и оздоровления детей, в том числе детей, находящихся в трудной жизненной ситуации.</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r w:rsidRPr="00F560C2">
        <w:rPr>
          <w:rFonts w:ascii="Times New Roman" w:hAnsi="Times New Roman" w:cs="Times New Roman"/>
          <w:b/>
          <w:color w:val="000000"/>
          <w:sz w:val="28"/>
          <w:szCs w:val="28"/>
        </w:rPr>
        <w:t>3. Перечень и описание программных мероприятий</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bookmarkStart w:id="5" w:name="Par269"/>
      <w:bookmarkEnd w:id="5"/>
      <w:r w:rsidRPr="00F560C2">
        <w:rPr>
          <w:rFonts w:ascii="Times New Roman" w:hAnsi="Times New Roman" w:cs="Times New Roman"/>
          <w:b/>
          <w:sz w:val="28"/>
          <w:szCs w:val="28"/>
        </w:rPr>
        <w:t>4. Ожидаемые результаты реализации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Ожидаемые результаты реализации муниципальной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достижение совокупного экономического эффекта в развитии территории;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социальной сферы;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наличие долгосрочного плана реализации развития поселения;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ввод в действие объектов социальной сферы;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ввод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lastRenderedPageBreak/>
        <w:t>Перечень показателей носит открытый характер и предполагает замену</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в случае потери информативности того или иного показателя.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5. Ресурсное обеспечение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autoSpaceDE w:val="0"/>
        <w:spacing w:after="0"/>
        <w:ind w:firstLine="709"/>
        <w:jc w:val="both"/>
        <w:rPr>
          <w:rFonts w:ascii="Times New Roman" w:hAnsi="Times New Roman" w:cs="Times New Roman"/>
          <w:sz w:val="28"/>
          <w:szCs w:val="28"/>
        </w:rPr>
      </w:pPr>
      <w:r w:rsidRPr="00AF59BD">
        <w:rPr>
          <w:rFonts w:ascii="Times New Roman" w:hAnsi="Times New Roman"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Pr="00AF59BD">
        <w:rPr>
          <w:rFonts w:ascii="Times New Roman" w:hAnsi="Times New Roman" w:cs="Times New Roman"/>
          <w:spacing w:val="-2"/>
          <w:sz w:val="28"/>
          <w:szCs w:val="28"/>
        </w:rPr>
        <w:t xml:space="preserve">». </w:t>
      </w:r>
      <w:r w:rsidRPr="00AF59BD">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6. Механизм реализации, система управления реализацией программы</w:t>
      </w:r>
    </w:p>
    <w:p w:rsidR="00D76AEF" w:rsidRPr="00AF59BD" w:rsidRDefault="00D76AEF" w:rsidP="00D76AEF">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t>и контроль хода ее реализации</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 xml:space="preserve">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w:t>
      </w:r>
      <w:r w:rsidRPr="00AF59BD">
        <w:rPr>
          <w:rFonts w:ascii="Times New Roman" w:hAnsi="Times New Roman" w:cs="Times New Roman"/>
          <w:sz w:val="28"/>
          <w:szCs w:val="28"/>
        </w:rPr>
        <w:lastRenderedPageBreak/>
        <w:t>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AF59BD" w:rsidRDefault="00D76AEF" w:rsidP="00D76AEF">
      <w:pPr>
        <w:spacing w:after="0"/>
        <w:ind w:firstLine="709"/>
        <w:jc w:val="both"/>
        <w:rPr>
          <w:rFonts w:ascii="Times New Roman" w:hAnsi="Times New Roman" w:cs="Times New Roman"/>
          <w:sz w:val="28"/>
          <w:szCs w:val="28"/>
        </w:rPr>
      </w:pPr>
    </w:p>
    <w:p w:rsidR="00D76AEF" w:rsidRPr="00F560C2" w:rsidRDefault="00D76AEF" w:rsidP="00D76AEF">
      <w:pPr>
        <w:pStyle w:val="13"/>
        <w:autoSpaceDE w:val="0"/>
        <w:autoSpaceDN w:val="0"/>
        <w:adjustRightInd w:val="0"/>
        <w:ind w:left="0"/>
        <w:jc w:val="center"/>
        <w:rPr>
          <w:b/>
          <w:sz w:val="28"/>
          <w:szCs w:val="28"/>
        </w:rPr>
      </w:pPr>
      <w:r w:rsidRPr="00F560C2">
        <w:rPr>
          <w:b/>
          <w:sz w:val="28"/>
          <w:szCs w:val="28"/>
        </w:rPr>
        <w:t>7. Ожидаемый (планируемый) эффект от реализации программы</w:t>
      </w: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Экономический эффект от реализации программных мероприятий состоит в достижении ее ожидаемых результатов.</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8. Методика оценки эффективности программы</w:t>
      </w:r>
    </w:p>
    <w:p w:rsidR="00D76AEF" w:rsidRPr="00AF59BD" w:rsidRDefault="00D76AEF" w:rsidP="00D76AEF">
      <w:pPr>
        <w:spacing w:after="0"/>
        <w:jc w:val="both"/>
        <w:outlineLvl w:val="1"/>
        <w:rPr>
          <w:rFonts w:ascii="Times New Roman" w:hAnsi="Times New Roman" w:cs="Times New Roman"/>
          <w:b/>
          <w:sz w:val="28"/>
          <w:szCs w:val="28"/>
        </w:rPr>
      </w:pPr>
    </w:p>
    <w:p w:rsidR="00D76AEF" w:rsidRPr="00AF59BD" w:rsidRDefault="00D76AEF" w:rsidP="00D76AEF">
      <w:pPr>
        <w:spacing w:after="0"/>
        <w:ind w:left="-68" w:right="-74"/>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xml:space="preserve">Оценка эффективности реализации программы (подпрограммы) </w:t>
      </w:r>
      <w:bookmarkStart w:id="6" w:name="Par457"/>
      <w:bookmarkStart w:id="7" w:name="Par752"/>
      <w:bookmarkEnd w:id="6"/>
      <w:bookmarkEnd w:id="7"/>
      <w:r w:rsidRPr="00AF59BD">
        <w:rPr>
          <w:rFonts w:ascii="Times New Roman" w:hAnsi="Times New Roman" w:cs="Times New Roman"/>
          <w:color w:val="000000"/>
          <w:sz w:val="28"/>
          <w:szCs w:val="28"/>
        </w:rPr>
        <w:t xml:space="preserve">утверждена </w:t>
      </w:r>
    </w:p>
    <w:p w:rsidR="00D76AEF" w:rsidRPr="00AF59BD" w:rsidRDefault="00D76AEF" w:rsidP="00D76AEF">
      <w:pPr>
        <w:spacing w:after="0"/>
        <w:ind w:left="-68" w:right="-74"/>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постановлением администрации МО Ивановский сельсовет </w:t>
      </w:r>
      <w:r w:rsidRPr="00AF59BD">
        <w:rPr>
          <w:rFonts w:ascii="Times New Roman" w:hAnsi="Times New Roman" w:cs="Times New Roman"/>
          <w:sz w:val="28"/>
          <w:szCs w:val="28"/>
        </w:rPr>
        <w:t>09.12.2015 № 1108-п</w:t>
      </w:r>
      <w:r w:rsidRPr="00AF59BD">
        <w:rPr>
          <w:rFonts w:ascii="Times New Roman" w:hAnsi="Times New Roman" w:cs="Times New Roman"/>
          <w:color w:val="000000"/>
          <w:sz w:val="28"/>
          <w:szCs w:val="28"/>
        </w:rPr>
        <w:t xml:space="preserve">. </w:t>
      </w: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bookmarkStart w:id="8" w:name="Par35"/>
      <w:bookmarkStart w:id="9" w:name="Par50"/>
      <w:bookmarkEnd w:id="8"/>
      <w:bookmarkEnd w:id="9"/>
      <w:r w:rsidRPr="00D76AEF">
        <w:rPr>
          <w:rFonts w:ascii="Times New Roman" w:hAnsi="Times New Roman" w:cs="Times New Roman"/>
          <w:b/>
          <w:sz w:val="28"/>
          <w:szCs w:val="28"/>
        </w:rPr>
        <w:lastRenderedPageBreak/>
        <w:t>Подпрограмма 1. «Управление муниципальным имуществом</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 xml:space="preserve"> и земельными ресурсами»</w:t>
      </w:r>
    </w:p>
    <w:p w:rsidR="00D76AEF" w:rsidRPr="00D76AEF" w:rsidRDefault="00D76AEF" w:rsidP="00F54E64">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 xml:space="preserve"> (далее - подпрограмма)</w:t>
      </w:r>
    </w:p>
    <w:p w:rsidR="00D76AEF" w:rsidRPr="00D76AEF" w:rsidRDefault="00D76AEF" w:rsidP="00F54E64">
      <w:pPr>
        <w:spacing w:after="0" w:line="240" w:lineRule="auto"/>
        <w:rPr>
          <w:rFonts w:ascii="Times New Roman" w:hAnsi="Times New Roman" w:cs="Times New Roman"/>
          <w:sz w:val="28"/>
          <w:szCs w:val="28"/>
        </w:rPr>
      </w:pPr>
    </w:p>
    <w:p w:rsidR="00D76AEF" w:rsidRPr="00D76AEF" w:rsidRDefault="00D76AEF" w:rsidP="00F54E64">
      <w:pPr>
        <w:spacing w:after="0" w:line="240" w:lineRule="auto"/>
        <w:jc w:val="center"/>
        <w:outlineLvl w:val="2"/>
        <w:rPr>
          <w:rFonts w:ascii="Times New Roman" w:hAnsi="Times New Roman" w:cs="Times New Roman"/>
          <w:sz w:val="28"/>
          <w:szCs w:val="28"/>
        </w:rPr>
      </w:pPr>
      <w:bookmarkStart w:id="10" w:name="Par761"/>
      <w:bookmarkEnd w:id="10"/>
      <w:r w:rsidRPr="00D76AEF">
        <w:rPr>
          <w:rFonts w:ascii="Times New Roman" w:hAnsi="Times New Roman" w:cs="Times New Roman"/>
          <w:sz w:val="28"/>
          <w:szCs w:val="28"/>
        </w:rPr>
        <w:t>Паспорт подпрограммы</w:t>
      </w:r>
    </w:p>
    <w:p w:rsidR="00D76AEF" w:rsidRPr="00D76AEF" w:rsidRDefault="00D76AEF" w:rsidP="00F54E64">
      <w:pPr>
        <w:spacing w:after="0"/>
        <w:jc w:val="center"/>
        <w:outlineLvl w:val="2"/>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Наименование подпрограммы</w:t>
            </w:r>
          </w:p>
        </w:tc>
        <w:tc>
          <w:tcPr>
            <w:tcW w:w="6095" w:type="dxa"/>
          </w:tcPr>
          <w:p w:rsidR="00D76AEF" w:rsidRPr="00D76AEF" w:rsidRDefault="00D76AEF" w:rsidP="00D76AEF">
            <w:pPr>
              <w:jc w:val="center"/>
              <w:rPr>
                <w:rFonts w:ascii="Times New Roman" w:hAnsi="Times New Roman" w:cs="Times New Roman"/>
                <w:sz w:val="28"/>
                <w:szCs w:val="28"/>
              </w:rPr>
            </w:pPr>
            <w:r w:rsidRPr="00D76AEF">
              <w:rPr>
                <w:rFonts w:ascii="Times New Roman" w:hAnsi="Times New Roman" w:cs="Times New Roman"/>
                <w:sz w:val="28"/>
                <w:szCs w:val="28"/>
              </w:rPr>
              <w:t>Управление муниципальным имуществом</w:t>
            </w:r>
          </w:p>
          <w:p w:rsidR="00D76AEF" w:rsidRPr="00D76AEF" w:rsidRDefault="00D76AEF" w:rsidP="00D76AEF">
            <w:pPr>
              <w:jc w:val="center"/>
              <w:rPr>
                <w:rFonts w:ascii="Times New Roman" w:hAnsi="Times New Roman" w:cs="Times New Roman"/>
                <w:smallCaps/>
                <w:sz w:val="28"/>
                <w:szCs w:val="28"/>
              </w:rPr>
            </w:pPr>
            <w:r w:rsidRPr="00D76AEF">
              <w:rPr>
                <w:rFonts w:ascii="Times New Roman" w:hAnsi="Times New Roman" w:cs="Times New Roman"/>
                <w:sz w:val="28"/>
                <w:szCs w:val="28"/>
              </w:rPr>
              <w:t xml:space="preserve"> и земельными ресурсами</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Ответственный исполнитель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Администрация МО Ивановский сельсовет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Соисполнители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нет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Цель подпрограммы</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Задачи подпрограммы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выполнение бюджетного задания по сбору неналоговых платежей в местный бюджет;</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осуществление приватизации муниципального имущества, управление и распоряжение муниципальной собственностью;</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формирование эффективной системы управления муниципальным имуществом, ориентированной на:</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lastRenderedPageBreak/>
              <w:t>- обеспечение устойчивого социально-экономического развития поселения;</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 повышение инвестиционной привлекательности территории;</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-подготовку технического плана водопровода с.Ивановка</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-подготовка технического плана зданий, скважин, котельной с.Ивановка</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Целевые показатели (индикаторы) </w:t>
            </w:r>
          </w:p>
        </w:tc>
        <w:tc>
          <w:tcPr>
            <w:tcW w:w="6095" w:type="dxa"/>
          </w:tcPr>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подлежащих независимой оценки;</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подлежащих обязательной регистрации прав;</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(действующих) договоров аренды, безвозмездного пользования (в отношении имущества казны);</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предоставленного имущества в собственность;</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количество земельных участков, государственная собственность на которые не разграничена, оформленных для организации </w:t>
            </w:r>
            <w:r w:rsidRPr="00D76AEF">
              <w:rPr>
                <w:rFonts w:ascii="Times New Roman" w:hAnsi="Times New Roman" w:cs="Times New Roman"/>
                <w:color w:val="000000"/>
                <w:sz w:val="28"/>
                <w:szCs w:val="28"/>
              </w:rPr>
              <w:lastRenderedPageBreak/>
              <w:t xml:space="preserve">проведения аукционов по их продаже; </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договоров купли-продажи  земельных участков, государственная собственность на которые не разграничена;</w:t>
            </w:r>
          </w:p>
          <w:p w:rsidR="00D76AEF" w:rsidRPr="00D76AEF" w:rsidRDefault="00D76AEF" w:rsidP="00D76AEF">
            <w:pPr>
              <w:autoSpaceDE w:val="0"/>
              <w:autoSpaceDN w:val="0"/>
              <w:adjustRightInd w:val="0"/>
              <w:rPr>
                <w:rFonts w:ascii="Times New Roman" w:hAnsi="Times New Roman" w:cs="Times New Roman"/>
                <w:color w:val="000000"/>
                <w:sz w:val="28"/>
                <w:szCs w:val="28"/>
              </w:rPr>
            </w:pPr>
          </w:p>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color w:val="000000"/>
                <w:sz w:val="28"/>
                <w:szCs w:val="28"/>
              </w:rPr>
              <w:t>количество земельных участков, сформированных для предоставления многодетным гражданам.</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lastRenderedPageBreak/>
              <w:t>Сроки и этапы  реализации</w:t>
            </w:r>
          </w:p>
        </w:tc>
        <w:tc>
          <w:tcPr>
            <w:tcW w:w="6095" w:type="dxa"/>
          </w:tcPr>
          <w:p w:rsidR="00D76AEF" w:rsidRPr="00D76AEF" w:rsidRDefault="00D76AEF" w:rsidP="00D76AEF">
            <w:pPr>
              <w:spacing w:before="120" w:after="120"/>
              <w:rPr>
                <w:rFonts w:ascii="Times New Roman" w:hAnsi="Times New Roman" w:cs="Times New Roman"/>
                <w:sz w:val="28"/>
                <w:szCs w:val="28"/>
              </w:rPr>
            </w:pPr>
            <w:r w:rsidRPr="00D76AEF">
              <w:rPr>
                <w:rFonts w:ascii="Times New Roman" w:hAnsi="Times New Roman" w:cs="Times New Roman"/>
                <w:smallCaps/>
                <w:sz w:val="28"/>
                <w:szCs w:val="28"/>
              </w:rPr>
              <w:t>2019-2024 годы</w:t>
            </w:r>
          </w:p>
        </w:tc>
      </w:tr>
      <w:tr w:rsidR="00D76AEF" w:rsidRPr="00D76AEF" w:rsidTr="00D76AEF">
        <w:tc>
          <w:tcPr>
            <w:tcW w:w="3936" w:type="dxa"/>
          </w:tcPr>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sz w:val="28"/>
                <w:szCs w:val="28"/>
              </w:rPr>
              <w:t xml:space="preserve">Ресурсное обеспечение за счет средств бюджета </w:t>
            </w:r>
          </w:p>
          <w:p w:rsidR="00D76AEF" w:rsidRPr="00D76AEF" w:rsidRDefault="00D76AEF" w:rsidP="00D76AEF">
            <w:pPr>
              <w:autoSpaceDE w:val="0"/>
              <w:autoSpaceDN w:val="0"/>
              <w:adjustRightInd w:val="0"/>
              <w:rPr>
                <w:rFonts w:ascii="Times New Roman" w:hAnsi="Times New Roman" w:cs="Times New Roman"/>
                <w:b/>
                <w:sz w:val="28"/>
                <w:szCs w:val="28"/>
              </w:rPr>
            </w:pPr>
            <w:r w:rsidRPr="00D76AEF">
              <w:rPr>
                <w:rFonts w:ascii="Times New Roman" w:hAnsi="Times New Roman" w:cs="Times New Roman"/>
                <w:sz w:val="28"/>
                <w:szCs w:val="28"/>
              </w:rPr>
              <w:t>МО Ивановский сельсовет</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2019 год составляет </w:t>
            </w:r>
            <w:r>
              <w:rPr>
                <w:rFonts w:ascii="Times New Roman" w:hAnsi="Times New Roman" w:cs="Times New Roman"/>
                <w:sz w:val="28"/>
                <w:szCs w:val="28"/>
              </w:rPr>
              <w:t xml:space="preserve">219,6 </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Pr>
                <w:rFonts w:ascii="Times New Roman" w:hAnsi="Times New Roman" w:cs="Times New Roman"/>
                <w:sz w:val="28"/>
                <w:szCs w:val="28"/>
              </w:rPr>
              <w:t>219,6</w:t>
            </w:r>
            <w:r w:rsidRPr="00D76AEF">
              <w:rPr>
                <w:rFonts w:ascii="Times New Roman" w:hAnsi="Times New Roman" w:cs="Times New Roman"/>
                <w:sz w:val="28"/>
                <w:szCs w:val="28"/>
              </w:rPr>
              <w:t xml:space="preserve">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2020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2021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w:t>
            </w:r>
            <w:r w:rsidRPr="00D76AEF">
              <w:rPr>
                <w:rFonts w:ascii="Times New Roman" w:hAnsi="Times New Roman" w:cs="Times New Roman"/>
                <w:sz w:val="28"/>
                <w:szCs w:val="28"/>
              </w:rPr>
              <w:lastRenderedPageBreak/>
              <w:t>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2022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2023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2024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поставленных на кадастровый учет;</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право муниципальной собственности, на которые зарегистрировано;</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вовлечение объектов муниципальной собственности в хозяйственный оборот;</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-пополнение доходной части бюджета поселения;</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доступности и открытости информации о муниципальной собственности для населения.</w:t>
            </w:r>
          </w:p>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p>
        </w:tc>
      </w:tr>
    </w:tbl>
    <w:p w:rsidR="00D76AEF" w:rsidRPr="00D76AEF" w:rsidRDefault="00D76AEF" w:rsidP="00D76AEF">
      <w:pPr>
        <w:rPr>
          <w:rFonts w:ascii="Times New Roman" w:hAnsi="Times New Roman" w:cs="Times New Roman"/>
          <w:sz w:val="28"/>
          <w:szCs w:val="28"/>
        </w:rPr>
      </w:pPr>
    </w:p>
    <w:p w:rsidR="00D76AEF" w:rsidRPr="00D76AEF" w:rsidRDefault="00D76AEF" w:rsidP="00D76AEF">
      <w:pPr>
        <w:jc w:val="center"/>
        <w:outlineLvl w:val="2"/>
        <w:rPr>
          <w:rFonts w:ascii="Times New Roman" w:hAnsi="Times New Roman" w:cs="Times New Roman"/>
          <w:b/>
          <w:sz w:val="28"/>
          <w:szCs w:val="28"/>
        </w:rPr>
      </w:pPr>
      <w:r w:rsidRPr="00D76AEF">
        <w:rPr>
          <w:rFonts w:ascii="Times New Roman" w:hAnsi="Times New Roman" w:cs="Times New Roman"/>
          <w:b/>
          <w:sz w:val="28"/>
          <w:szCs w:val="28"/>
        </w:rPr>
        <w:t xml:space="preserve">1. Характеристика проблемы </w:t>
      </w:r>
    </w:p>
    <w:p w:rsidR="00D76AEF" w:rsidRPr="00D76AEF" w:rsidRDefault="00D76AEF" w:rsidP="00D76AEF">
      <w:pPr>
        <w:jc w:val="center"/>
        <w:outlineLvl w:val="2"/>
        <w:rPr>
          <w:rFonts w:ascii="Times New Roman" w:hAnsi="Times New Roman" w:cs="Times New Roman"/>
          <w:sz w:val="28"/>
          <w:szCs w:val="28"/>
        </w:rPr>
      </w:pP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lastRenderedPageBreak/>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недостаточное ресурсное обеспечение запланированных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ухудшение социально-экономической ситуации;</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неэффективное использование средств бюджета поселения, выделенных на реализацию мероприятий подпрограммы.</w:t>
      </w:r>
    </w:p>
    <w:p w:rsidR="00D76AEF" w:rsidRPr="00D76AEF" w:rsidRDefault="00D76AEF" w:rsidP="00D76AEF">
      <w:pPr>
        <w:rPr>
          <w:rFonts w:ascii="Times New Roman" w:hAnsi="Times New Roman" w:cs="Times New Roman"/>
          <w:sz w:val="28"/>
          <w:szCs w:val="28"/>
        </w:rPr>
      </w:pPr>
    </w:p>
    <w:p w:rsidR="00D76AEF" w:rsidRPr="00D76AEF" w:rsidRDefault="00D76AEF" w:rsidP="00D76AEF">
      <w:pPr>
        <w:pStyle w:val="36"/>
        <w:widowControl w:val="0"/>
        <w:autoSpaceDE w:val="0"/>
        <w:autoSpaceDN w:val="0"/>
        <w:adjustRightInd w:val="0"/>
        <w:ind w:left="540" w:right="-144"/>
        <w:jc w:val="center"/>
        <w:outlineLvl w:val="1"/>
        <w:rPr>
          <w:b/>
          <w:sz w:val="28"/>
          <w:szCs w:val="28"/>
        </w:rPr>
      </w:pPr>
      <w:r w:rsidRPr="00D76AEF">
        <w:rPr>
          <w:b/>
          <w:sz w:val="28"/>
          <w:szCs w:val="28"/>
        </w:rPr>
        <w:t>2. Основные цели, задачи, сроки реализации подпрограммы</w:t>
      </w:r>
    </w:p>
    <w:p w:rsidR="00D76AEF" w:rsidRPr="00D76AEF" w:rsidRDefault="00D76AEF" w:rsidP="00D76AEF">
      <w:pPr>
        <w:pStyle w:val="36"/>
        <w:widowControl w:val="0"/>
        <w:autoSpaceDE w:val="0"/>
        <w:autoSpaceDN w:val="0"/>
        <w:adjustRightInd w:val="0"/>
        <w:ind w:left="900" w:right="-144"/>
        <w:jc w:val="center"/>
        <w:outlineLvl w:val="1"/>
        <w:rPr>
          <w:b/>
          <w:sz w:val="28"/>
          <w:szCs w:val="28"/>
        </w:rPr>
      </w:pP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Цели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lastRenderedPageBreak/>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Задачи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-выполнение бюджетного задания по сбору неналоговых платежей в местный бюджет;</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осуществление приватизации муниципального имущества, управление и распоряжение муниципальной собственностью;</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3 . Перечень и описание подпрограммных мероприятий</w:t>
      </w:r>
    </w:p>
    <w:p w:rsidR="00D76AEF" w:rsidRPr="00D76AEF" w:rsidRDefault="00D76AEF" w:rsidP="00D76AEF">
      <w:pPr>
        <w:jc w:val="center"/>
        <w:rPr>
          <w:rFonts w:ascii="Times New Roman" w:hAnsi="Times New Roman" w:cs="Times New Roman"/>
          <w:b/>
          <w:sz w:val="28"/>
          <w:szCs w:val="28"/>
        </w:rPr>
      </w:pP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ind w:firstLine="709"/>
        <w:jc w:val="center"/>
        <w:rPr>
          <w:rFonts w:ascii="Times New Roman" w:hAnsi="Times New Roman" w:cs="Times New Roman"/>
          <w:b/>
          <w:sz w:val="28"/>
          <w:szCs w:val="28"/>
        </w:rPr>
      </w:pPr>
      <w:r w:rsidRPr="00D76AEF">
        <w:rPr>
          <w:rFonts w:ascii="Times New Roman" w:hAnsi="Times New Roman" w:cs="Times New Roman"/>
          <w:b/>
          <w:sz w:val="28"/>
          <w:szCs w:val="28"/>
        </w:rPr>
        <w:t>4. Ожидаемые результаты реализации подпрограммы</w:t>
      </w:r>
    </w:p>
    <w:p w:rsidR="00D76AEF" w:rsidRPr="00D76AEF" w:rsidRDefault="00D76AEF" w:rsidP="00D76AEF">
      <w:pPr>
        <w:ind w:firstLine="709"/>
        <w:rPr>
          <w:rFonts w:ascii="Times New Roman" w:hAnsi="Times New Roman" w:cs="Times New Roman"/>
          <w:b/>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Ожидаемые результаты реализации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поставленных на кадастровый учет;</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право муниципальной собственности, на которые зарегистрировано;</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D76AEF">
      <w:pPr>
        <w:pStyle w:val="af5"/>
        <w:spacing w:before="0" w:beforeAutospacing="0" w:after="0" w:afterAutospacing="0"/>
        <w:jc w:val="both"/>
        <w:rPr>
          <w:sz w:val="28"/>
          <w:szCs w:val="28"/>
        </w:rPr>
      </w:pPr>
      <w:r w:rsidRPr="00D76AEF">
        <w:rPr>
          <w:sz w:val="28"/>
          <w:szCs w:val="28"/>
        </w:rPr>
        <w:t>- вовлечение объектов муниципальной собственности в хозяйственный оборот;</w:t>
      </w:r>
    </w:p>
    <w:p w:rsidR="00D76AEF" w:rsidRPr="00D76AEF" w:rsidRDefault="00D76AEF" w:rsidP="00D76AEF">
      <w:pPr>
        <w:pStyle w:val="af5"/>
        <w:spacing w:before="0" w:beforeAutospacing="0" w:after="0" w:afterAutospacing="0"/>
        <w:jc w:val="both"/>
        <w:rPr>
          <w:sz w:val="28"/>
          <w:szCs w:val="28"/>
        </w:rPr>
      </w:pPr>
      <w:r w:rsidRPr="00D76AEF">
        <w:rPr>
          <w:sz w:val="28"/>
          <w:szCs w:val="28"/>
        </w:rPr>
        <w:t>- пополнение доходной части бюджета поселения;</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повышение доступности и открытости информации о муниципальной собственности для населения.</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D76AEF" w:rsidRPr="00D76AEF" w:rsidRDefault="00D76AEF" w:rsidP="00D76AEF">
      <w:pPr>
        <w:ind w:firstLine="709"/>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5. Ресурсное обеспечение подпрограммы</w:t>
      </w:r>
    </w:p>
    <w:p w:rsidR="00D76AEF" w:rsidRPr="00D76AEF" w:rsidRDefault="00D76AEF" w:rsidP="00D76AEF">
      <w:pPr>
        <w:jc w:val="center"/>
        <w:rPr>
          <w:rFonts w:ascii="Times New Roman" w:hAnsi="Times New Roman" w:cs="Times New Roman"/>
          <w:b/>
          <w:sz w:val="28"/>
          <w:szCs w:val="28"/>
        </w:rPr>
      </w:pPr>
    </w:p>
    <w:p w:rsidR="00D76AEF" w:rsidRPr="00D76AEF" w:rsidRDefault="00D76AEF" w:rsidP="00D76AEF">
      <w:pPr>
        <w:autoSpaceDE w:val="0"/>
        <w:ind w:firstLine="709"/>
        <w:rPr>
          <w:rFonts w:ascii="Times New Roman" w:hAnsi="Times New Roman" w:cs="Times New Roman"/>
          <w:b/>
          <w:sz w:val="28"/>
          <w:szCs w:val="28"/>
        </w:rPr>
      </w:pPr>
      <w:r w:rsidRPr="00D76AEF">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D76AEF" w:rsidRPr="00D76AEF" w:rsidRDefault="00D76AEF" w:rsidP="00D76AEF">
      <w:pPr>
        <w:ind w:firstLine="567"/>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 xml:space="preserve">6. Механизм реализации, система управления </w:t>
      </w: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реализацией подпрограммы и контроль хода ее реализации</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autoSpaceDE w:val="0"/>
        <w:autoSpaceDN w:val="0"/>
        <w:adjustRightInd w:val="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D76AEF" w:rsidRPr="00D76AEF" w:rsidRDefault="00D76AEF" w:rsidP="00D76AEF">
      <w:pPr>
        <w:autoSpaceDE w:val="0"/>
        <w:autoSpaceDN w:val="0"/>
        <w:adjustRightInd w:val="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 xml:space="preserve">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w:t>
      </w:r>
      <w:r w:rsidRPr="00D76AEF">
        <w:rPr>
          <w:rFonts w:ascii="Times New Roman" w:eastAsia="Calibri" w:hAnsi="Times New Roman" w:cs="Times New Roman"/>
          <w:sz w:val="28"/>
          <w:szCs w:val="28"/>
        </w:rPr>
        <w:lastRenderedPageBreak/>
        <w:t>уточнению перечня мероприятий на очередной финансовый год и плановый период, затрат, а также механизма реализации подпрограммы.</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D76AEF" w:rsidRDefault="00D76AEF" w:rsidP="00D76AEF">
      <w:pPr>
        <w:ind w:firstLine="709"/>
        <w:rPr>
          <w:rFonts w:ascii="Times New Roman" w:hAnsi="Times New Roman" w:cs="Times New Roman"/>
          <w:sz w:val="28"/>
          <w:szCs w:val="28"/>
        </w:rPr>
      </w:pPr>
    </w:p>
    <w:p w:rsidR="00D76AEF" w:rsidRPr="00D76AEF" w:rsidRDefault="00D76AEF" w:rsidP="00D76AEF">
      <w:pPr>
        <w:pStyle w:val="36"/>
        <w:autoSpaceDE w:val="0"/>
        <w:autoSpaceDN w:val="0"/>
        <w:adjustRightInd w:val="0"/>
        <w:ind w:left="0"/>
        <w:jc w:val="center"/>
        <w:rPr>
          <w:b/>
          <w:sz w:val="28"/>
          <w:szCs w:val="28"/>
        </w:rPr>
      </w:pPr>
      <w:r w:rsidRPr="00D76AEF">
        <w:rPr>
          <w:b/>
          <w:sz w:val="28"/>
          <w:szCs w:val="28"/>
        </w:rPr>
        <w:t>7. Ожидаемый (планируемый) эффект от реализации программы</w:t>
      </w:r>
    </w:p>
    <w:p w:rsidR="00D76AEF" w:rsidRPr="00D76AEF" w:rsidRDefault="00D76AEF" w:rsidP="00D76AEF">
      <w:pPr>
        <w:autoSpaceDE w:val="0"/>
        <w:autoSpaceDN w:val="0"/>
        <w:adjustRightInd w:val="0"/>
        <w:ind w:firstLine="540"/>
        <w:rPr>
          <w:rFonts w:ascii="Times New Roman" w:hAnsi="Times New Roman" w:cs="Times New Roman"/>
          <w:sz w:val="28"/>
          <w:szCs w:val="28"/>
        </w:rPr>
      </w:pP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D76AEF" w:rsidRPr="00D76AEF" w:rsidRDefault="00D76AEF" w:rsidP="00D76AEF">
      <w:pPr>
        <w:pStyle w:val="36"/>
        <w:autoSpaceDE w:val="0"/>
        <w:autoSpaceDN w:val="0"/>
        <w:adjustRightInd w:val="0"/>
        <w:ind w:left="0" w:firstLine="567"/>
        <w:jc w:val="center"/>
        <w:outlineLvl w:val="2"/>
        <w:rPr>
          <w:b/>
          <w:sz w:val="28"/>
          <w:szCs w:val="28"/>
        </w:rPr>
      </w:pPr>
      <w:r w:rsidRPr="00D76AEF">
        <w:rPr>
          <w:b/>
          <w:sz w:val="28"/>
          <w:szCs w:val="28"/>
        </w:rPr>
        <w:t>8. Методика оценки эффективности</w:t>
      </w:r>
    </w:p>
    <w:p w:rsidR="00D76AEF" w:rsidRPr="00D76AEF" w:rsidRDefault="00D76AEF" w:rsidP="00D76AEF">
      <w:pPr>
        <w:pStyle w:val="36"/>
        <w:autoSpaceDE w:val="0"/>
        <w:autoSpaceDN w:val="0"/>
        <w:adjustRightInd w:val="0"/>
        <w:ind w:left="0" w:firstLine="567"/>
        <w:outlineLvl w:val="2"/>
        <w:rPr>
          <w:sz w:val="28"/>
          <w:szCs w:val="28"/>
        </w:rPr>
      </w:pPr>
    </w:p>
    <w:p w:rsidR="00D76AEF" w:rsidRPr="00D76AEF" w:rsidRDefault="00D76AEF" w:rsidP="00F54E64">
      <w:pPr>
        <w:ind w:left="-68" w:right="-74"/>
        <w:jc w:val="both"/>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D76AEF">
        <w:rPr>
          <w:rFonts w:ascii="Times New Roman" w:hAnsi="Times New Roman" w:cs="Times New Roman"/>
          <w:sz w:val="28"/>
          <w:szCs w:val="28"/>
        </w:rPr>
        <w:t>09.12.2015 № 1108-п</w:t>
      </w:r>
      <w:r w:rsidRPr="00D76AEF">
        <w:rPr>
          <w:rFonts w:ascii="Times New Roman" w:hAnsi="Times New Roman" w:cs="Times New Roman"/>
          <w:color w:val="000000"/>
          <w:sz w:val="28"/>
          <w:szCs w:val="28"/>
        </w:rPr>
        <w:t xml:space="preserve">. </w:t>
      </w:r>
    </w:p>
    <w:p w:rsidR="00D76AEF" w:rsidRDefault="00D76AEF" w:rsidP="00D76AEF">
      <w:pPr>
        <w:ind w:firstLine="709"/>
        <w:rPr>
          <w:szCs w:val="28"/>
        </w:rPr>
      </w:pPr>
    </w:p>
    <w:p w:rsidR="00421E08" w:rsidRDefault="00421E08"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421E08" w:rsidRDefault="00421E08" w:rsidP="00D76AEF">
      <w:pPr>
        <w:ind w:firstLine="709"/>
        <w:rPr>
          <w:szCs w:val="28"/>
        </w:rPr>
      </w:pPr>
    </w:p>
    <w:p w:rsidR="00421E08" w:rsidRDefault="00421E08" w:rsidP="00D76AEF">
      <w:pPr>
        <w:ind w:firstLine="709"/>
        <w:rPr>
          <w:szCs w:val="28"/>
        </w:rPr>
      </w:pPr>
    </w:p>
    <w:p w:rsidR="00421E08" w:rsidRPr="00421E08" w:rsidRDefault="00421E08" w:rsidP="00F54E64">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Подпрограмма 2. «Дорожное </w:t>
      </w:r>
      <w:r w:rsidRPr="00421E08">
        <w:rPr>
          <w:rFonts w:ascii="Times New Roman" w:hAnsi="Times New Roman" w:cs="Times New Roman"/>
          <w:b/>
          <w:sz w:val="28"/>
          <w:szCs w:val="28"/>
        </w:rPr>
        <w:t>хозяйство»</w:t>
      </w:r>
    </w:p>
    <w:p w:rsidR="00421E08" w:rsidRPr="00421E08" w:rsidRDefault="00421E08" w:rsidP="00F54E64">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rsidR="00421E08" w:rsidRPr="00421E08" w:rsidRDefault="00421E08" w:rsidP="00F54E64">
      <w:pPr>
        <w:spacing w:after="0" w:line="240" w:lineRule="auto"/>
        <w:jc w:val="center"/>
        <w:rPr>
          <w:rFonts w:ascii="Times New Roman" w:hAnsi="Times New Roman" w:cs="Times New Roman"/>
          <w:sz w:val="28"/>
          <w:szCs w:val="28"/>
        </w:rPr>
      </w:pPr>
    </w:p>
    <w:p w:rsidR="00421E08" w:rsidRPr="00421E08" w:rsidRDefault="00421E08" w:rsidP="00F54E64">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rsidR="00421E08" w:rsidRPr="00421E08" w:rsidRDefault="00421E08" w:rsidP="00F54E64">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8"/>
        <w:gridCol w:w="6539"/>
      </w:tblGrid>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Наименование подпрограммы</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Развитие и ремонт сети автомобильных дорог общего пользования</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Ответственный исполнитель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Администрация МО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Соисполнители </w:t>
            </w:r>
          </w:p>
        </w:tc>
        <w:tc>
          <w:tcPr>
            <w:tcW w:w="6539" w:type="dxa"/>
          </w:tcPr>
          <w:p w:rsidR="00421E08" w:rsidRPr="00421E08" w:rsidRDefault="00421E08" w:rsidP="00421E08">
            <w:pPr>
              <w:autoSpaceDE w:val="0"/>
              <w:autoSpaceDN w:val="0"/>
              <w:adjustRightInd w:val="0"/>
              <w:spacing w:before="120" w:after="0"/>
              <w:rPr>
                <w:rFonts w:ascii="Times New Roman" w:hAnsi="Times New Roman" w:cs="Times New Roman"/>
                <w:b/>
                <w:color w:val="FF0000"/>
                <w:sz w:val="28"/>
                <w:szCs w:val="28"/>
              </w:rPr>
            </w:pPr>
            <w:r w:rsidRPr="00421E08">
              <w:rPr>
                <w:rFonts w:ascii="Times New Roman" w:hAnsi="Times New Roman" w:cs="Times New Roman"/>
                <w:sz w:val="28"/>
                <w:szCs w:val="28"/>
              </w:rPr>
              <w:t>- проектные и дорожно-строительные организации, МП ЖКХ "Урал" муниципального образования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Цель</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улично-дорожной сети поселения с улучшенным покрытием</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расчистка дорог от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-вывоз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грейдирование дорог</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внедрение и обслуживание технических средств организации дорожного движения</w:t>
            </w:r>
          </w:p>
          <w:p w:rsidR="00421E08" w:rsidRPr="00421E08" w:rsidRDefault="00421E08" w:rsidP="00F54E64">
            <w:pPr>
              <w:spacing w:after="0"/>
              <w:rPr>
                <w:rFonts w:ascii="Times New Roman" w:hAnsi="Times New Roman" w:cs="Times New Roman"/>
                <w:i/>
                <w:sz w:val="28"/>
                <w:szCs w:val="28"/>
              </w:rPr>
            </w:pPr>
            <w:r w:rsidRPr="00421E08">
              <w:rPr>
                <w:rFonts w:ascii="Times New Roman" w:hAnsi="Times New Roman" w:cs="Times New Roman"/>
                <w:sz w:val="28"/>
                <w:szCs w:val="28"/>
              </w:rPr>
              <w:t>-ямочный ремонт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Задачи </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F54E64">
            <w:pPr>
              <w:spacing w:after="0"/>
              <w:rPr>
                <w:rFonts w:ascii="Times New Roman" w:hAnsi="Times New Roman" w:cs="Times New Roman"/>
                <w:sz w:val="28"/>
                <w:szCs w:val="28"/>
              </w:rPr>
            </w:pP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F54E64">
            <w:pPr>
              <w:spacing w:after="0"/>
              <w:rPr>
                <w:rFonts w:ascii="Times New Roman" w:hAnsi="Times New Roman" w:cs="Times New Roman"/>
                <w:sz w:val="28"/>
                <w:szCs w:val="28"/>
              </w:rPr>
            </w:pP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Целевые показатели </w:t>
            </w:r>
            <w:r w:rsidRPr="00421E08">
              <w:rPr>
                <w:rFonts w:ascii="Times New Roman" w:hAnsi="Times New Roman" w:cs="Times New Roman"/>
                <w:sz w:val="28"/>
                <w:szCs w:val="28"/>
              </w:rPr>
              <w:lastRenderedPageBreak/>
              <w:t xml:space="preserve">(индикаторы) </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lastRenderedPageBreak/>
              <w:t xml:space="preserve">Протяженность автомобильных дорог общего </w:t>
            </w:r>
            <w:r w:rsidRPr="00421E08">
              <w:rPr>
                <w:rFonts w:ascii="Times New Roman" w:hAnsi="Times New Roman" w:cs="Times New Roman"/>
                <w:sz w:val="28"/>
                <w:szCs w:val="28"/>
              </w:rPr>
              <w:lastRenderedPageBreak/>
              <w:t>пользования местного значения</w:t>
            </w:r>
          </w:p>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Сохранение сети автомобильных дорог общего пользования</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lastRenderedPageBreak/>
              <w:t>Сроки и этапы  реализации</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mallCaps/>
                <w:sz w:val="28"/>
                <w:szCs w:val="28"/>
              </w:rPr>
              <w:t>2019-2024 годы</w:t>
            </w:r>
          </w:p>
        </w:tc>
      </w:tr>
      <w:tr w:rsidR="00421E08" w:rsidRPr="00421E08" w:rsidTr="00F54E64">
        <w:tc>
          <w:tcPr>
            <w:tcW w:w="3208" w:type="dxa"/>
          </w:tcPr>
          <w:p w:rsidR="00421E08" w:rsidRPr="00421E08" w:rsidRDefault="00421E08" w:rsidP="00F54E64">
            <w:pPr>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за счет средств бюджета</w:t>
            </w:r>
          </w:p>
          <w:p w:rsidR="00421E08" w:rsidRPr="00421E08" w:rsidRDefault="00421E08" w:rsidP="00F54E64">
            <w:pPr>
              <w:autoSpaceDE w:val="0"/>
              <w:autoSpaceDN w:val="0"/>
              <w:adjustRightInd w:val="0"/>
              <w:spacing w:after="0"/>
              <w:rPr>
                <w:rFonts w:ascii="Times New Roman" w:hAnsi="Times New Roman" w:cs="Times New Roman"/>
                <w:b/>
                <w:sz w:val="28"/>
                <w:szCs w:val="28"/>
              </w:rPr>
            </w:pPr>
            <w:r w:rsidRPr="00421E08">
              <w:rPr>
                <w:rFonts w:ascii="Times New Roman" w:hAnsi="Times New Roman" w:cs="Times New Roman"/>
                <w:sz w:val="28"/>
                <w:szCs w:val="28"/>
              </w:rPr>
              <w:t>МО Ивановский сельсовет</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Расходы могут изменяться согласно изменениям стоимости работ.</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2019 год составляет </w:t>
            </w:r>
            <w:r>
              <w:rPr>
                <w:rFonts w:ascii="Times New Roman" w:hAnsi="Times New Roman" w:cs="Times New Roman"/>
                <w:sz w:val="28"/>
                <w:szCs w:val="28"/>
              </w:rPr>
              <w:t>19478,9</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 областного бюджета – 1000,0 тыс. руб.; </w:t>
            </w:r>
            <w:r w:rsidRPr="00421E08">
              <w:rPr>
                <w:rFonts w:ascii="Times New Roman" w:hAnsi="Times New Roman" w:cs="Times New Roman"/>
                <w:sz w:val="28"/>
                <w:szCs w:val="28"/>
              </w:rPr>
              <w:t xml:space="preserve">средства бюджета МО Оренбургский район – </w:t>
            </w:r>
            <w:r>
              <w:rPr>
                <w:rFonts w:ascii="Times New Roman" w:hAnsi="Times New Roman" w:cs="Times New Roman"/>
                <w:sz w:val="28"/>
                <w:szCs w:val="28"/>
              </w:rPr>
              <w:t>7622,0</w:t>
            </w:r>
            <w:r w:rsidRPr="00421E08">
              <w:rPr>
                <w:rFonts w:ascii="Times New Roman" w:hAnsi="Times New Roman" w:cs="Times New Roman"/>
                <w:sz w:val="28"/>
                <w:szCs w:val="28"/>
              </w:rPr>
              <w:t xml:space="preserve"> тыс. руб. средства местного бюджета – </w:t>
            </w:r>
            <w:r>
              <w:rPr>
                <w:rFonts w:ascii="Times New Roman" w:hAnsi="Times New Roman" w:cs="Times New Roman"/>
                <w:sz w:val="28"/>
                <w:szCs w:val="28"/>
              </w:rPr>
              <w:t>10856,9</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2020 год составляет </w:t>
            </w:r>
            <w:r>
              <w:rPr>
                <w:rFonts w:ascii="Times New Roman" w:hAnsi="Times New Roman" w:cs="Times New Roman"/>
                <w:sz w:val="28"/>
                <w:szCs w:val="28"/>
              </w:rPr>
              <w:t>10444,7</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средства областного бюджета </w:t>
            </w:r>
            <w:r w:rsidR="002B2AE6">
              <w:rPr>
                <w:rFonts w:ascii="Times New Roman" w:hAnsi="Times New Roman" w:cs="Times New Roman"/>
                <w:sz w:val="28"/>
                <w:szCs w:val="28"/>
              </w:rPr>
              <w:t>–</w:t>
            </w:r>
            <w:r>
              <w:rPr>
                <w:rFonts w:ascii="Times New Roman" w:hAnsi="Times New Roman" w:cs="Times New Roman"/>
                <w:sz w:val="28"/>
                <w:szCs w:val="28"/>
              </w:rPr>
              <w:t xml:space="preserve"> </w:t>
            </w:r>
            <w:r w:rsidR="002B2AE6">
              <w:rPr>
                <w:rFonts w:ascii="Times New Roman" w:hAnsi="Times New Roman" w:cs="Times New Roman"/>
                <w:sz w:val="28"/>
                <w:szCs w:val="28"/>
              </w:rPr>
              <w:t xml:space="preserve">2373,0 тыс.руб.; </w:t>
            </w: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sidR="002B2AE6">
              <w:rPr>
                <w:rFonts w:ascii="Times New Roman" w:hAnsi="Times New Roman" w:cs="Times New Roman"/>
                <w:sz w:val="28"/>
                <w:szCs w:val="28"/>
              </w:rPr>
              <w:t>8071,7</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2021 год составляет  </w:t>
            </w:r>
            <w:r w:rsidR="002B2AE6">
              <w:rPr>
                <w:rFonts w:ascii="Times New Roman" w:hAnsi="Times New Roman" w:cs="Times New Roman"/>
                <w:sz w:val="28"/>
                <w:szCs w:val="28"/>
              </w:rPr>
              <w:t xml:space="preserve">8287,8 </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8287,8</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2022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sidRPr="00421E08">
              <w:rPr>
                <w:rFonts w:ascii="Times New Roman" w:hAnsi="Times New Roman" w:cs="Times New Roman"/>
                <w:sz w:val="28"/>
                <w:szCs w:val="28"/>
              </w:rPr>
              <w:lastRenderedPageBreak/>
              <w:t xml:space="preserve">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2B2AE6">
            <w:pPr>
              <w:spacing w:after="0"/>
              <w:rPr>
                <w:rFonts w:ascii="Times New Roman" w:hAnsi="Times New Roman" w:cs="Times New Roman"/>
                <w:b/>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иные источники – 0,0 тыс. руб.</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 xml:space="preserve"> 1. Характеристика проблемы.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Ивановский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Ивановский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текущих издержек, в первую очередь для пользователей автомобильных дорог;</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стимулирования общего экономического развития прилегающих территорий;</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В целом улучшение «дорожных условий» приводит: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повышению спроса на услуги дорожного сервиса,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154,6 км: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Ивановский сельсовет 52% дорог местного значения грунтовые, 48% покрыты асфальтом.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w:t>
      </w:r>
      <w:r w:rsidRPr="00421E08">
        <w:rPr>
          <w:rFonts w:ascii="Times New Roman" w:hAnsi="Times New Roman" w:cs="Times New Roman"/>
          <w:sz w:val="28"/>
          <w:szCs w:val="28"/>
        </w:rPr>
        <w:lastRenderedPageBreak/>
        <w:t>необходимо выполнение различных видов дорожных работ по содержанию, ремонту, капитальному ремонту, реконструкции и строительству.</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Долгосрочное планирование основано на формировании комплексной подпрограммы развития дорожного хозяйства.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Подрограммы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Ивановский сельсовет, улучшение транспортно-</w:t>
      </w:r>
      <w:r w:rsidRPr="00421E08">
        <w:rPr>
          <w:rFonts w:ascii="Times New Roman" w:hAnsi="Times New Roman" w:cs="Times New Roman"/>
          <w:sz w:val="28"/>
          <w:szCs w:val="28"/>
        </w:rPr>
        <w:lastRenderedPageBreak/>
        <w:t>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Достижение данных целей обеспечивается за счёт решения следующих задач:</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обеспечение мер по сохранности автомобильных дорог общего пользования муниципального образования Ивановский сельсовет, а также мостовых и иных конструкций на них;</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развитие улично-дорожной сети муниципального образования Ивановский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сети автомобильных дорог общего пользования с твёрдым покрытием на территории муниципального образования Ивановский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2019- 2024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rsidR="00421E08" w:rsidRPr="00421E08" w:rsidRDefault="00421E08" w:rsidP="00421E08">
      <w:pPr>
        <w:spacing w:after="0"/>
        <w:jc w:val="center"/>
        <w:rPr>
          <w:rFonts w:ascii="Times New Roman" w:hAnsi="Times New Roman" w:cs="Times New Roman"/>
          <w:b/>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ind w:firstLine="709"/>
        <w:jc w:val="center"/>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rsidR="00421E08" w:rsidRPr="00421E08" w:rsidRDefault="00421E08" w:rsidP="00421E08">
      <w:pPr>
        <w:spacing w:after="0"/>
        <w:ind w:firstLine="709"/>
        <w:jc w:val="center"/>
        <w:rPr>
          <w:rFonts w:ascii="Times New Roman" w:hAnsi="Times New Roman" w:cs="Times New Roman"/>
          <w:sz w:val="28"/>
          <w:szCs w:val="28"/>
        </w:rPr>
      </w:pP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Результат реализации подпрограммы выразится в снижении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rsidR="00421E08" w:rsidRPr="00421E08" w:rsidRDefault="00421E08" w:rsidP="00421E08">
      <w:pPr>
        <w:spacing w:after="0"/>
        <w:jc w:val="center"/>
        <w:rPr>
          <w:rFonts w:ascii="Times New Roman" w:hAnsi="Times New Roman" w:cs="Times New Roman"/>
          <w:b/>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6. Механизм реализации, система управления</w:t>
      </w:r>
    </w:p>
    <w:p w:rsidR="00421E08" w:rsidRPr="00421E08" w:rsidRDefault="00421E08" w:rsidP="00421E08">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7. Ожидаемый (планируемый) эффект от реализации программы</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в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улучшение потребительских свойств автомобильных дорог общего пользования;</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421E08">
      <w:pPr>
        <w:spacing w:after="0"/>
        <w:rPr>
          <w:rFonts w:ascii="Times New Roman" w:hAnsi="Times New Roman" w:cs="Times New Roman"/>
          <w:b/>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rsidR="00421E08" w:rsidRPr="00421E08" w:rsidRDefault="00421E08" w:rsidP="00421E08">
      <w:pPr>
        <w:spacing w:after="0"/>
        <w:rPr>
          <w:rFonts w:ascii="Times New Roman" w:hAnsi="Times New Roman" w:cs="Times New Roman"/>
          <w:b/>
          <w:sz w:val="28"/>
          <w:szCs w:val="28"/>
        </w:rPr>
      </w:pPr>
    </w:p>
    <w:p w:rsidR="00421E08" w:rsidRPr="00421E08" w:rsidRDefault="00421E08" w:rsidP="00F54E64">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Ивановский сельсовет </w:t>
      </w:r>
      <w:r w:rsidRPr="00421E08">
        <w:rPr>
          <w:rFonts w:ascii="Times New Roman" w:hAnsi="Times New Roman" w:cs="Times New Roman"/>
          <w:sz w:val="28"/>
          <w:szCs w:val="28"/>
        </w:rPr>
        <w:t>09.12.2015 № 1108-п</w:t>
      </w:r>
      <w:r w:rsidRPr="00421E08">
        <w:rPr>
          <w:rFonts w:ascii="Times New Roman" w:hAnsi="Times New Roman" w:cs="Times New Roman"/>
          <w:color w:val="000000"/>
          <w:sz w:val="28"/>
          <w:szCs w:val="28"/>
        </w:rPr>
        <w:t xml:space="preserve">. </w:t>
      </w:r>
    </w:p>
    <w:p w:rsidR="00421E08" w:rsidRPr="00445F8A" w:rsidRDefault="00421E08" w:rsidP="00421E08">
      <w:pPr>
        <w:spacing w:after="0"/>
        <w:rPr>
          <w:rFonts w:ascii="Times New Roman" w:hAnsi="Times New Roman" w:cs="Times New Roman"/>
        </w:rPr>
      </w:pPr>
    </w:p>
    <w:p w:rsidR="00421E08" w:rsidRDefault="00421E08" w:rsidP="00D76AEF">
      <w:pPr>
        <w:ind w:firstLine="709"/>
        <w:rPr>
          <w:szCs w:val="28"/>
        </w:rPr>
      </w:pPr>
    </w:p>
    <w:p w:rsidR="00421E08" w:rsidRDefault="00421E08" w:rsidP="00D76AEF">
      <w:pPr>
        <w:ind w:firstLine="709"/>
        <w:rPr>
          <w:szCs w:val="28"/>
        </w:rPr>
      </w:pPr>
    </w:p>
    <w:p w:rsidR="00EA65C8" w:rsidRDefault="00EA65C8"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F54E64" w:rsidRDefault="00F54E64"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Подпрограмма 3. «Развитие системы градорегулирования»</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outlineLvl w:val="2"/>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p w:rsidR="002B2AE6" w:rsidRPr="002B2AE6" w:rsidRDefault="002B2AE6" w:rsidP="002B2AE6">
      <w:pPr>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Наименование подпрограммы</w:t>
            </w:r>
          </w:p>
        </w:tc>
        <w:tc>
          <w:tcPr>
            <w:tcW w:w="6095" w:type="dxa"/>
          </w:tcPr>
          <w:p w:rsidR="002B2AE6" w:rsidRPr="002B2AE6" w:rsidRDefault="002B2AE6" w:rsidP="00F54E64">
            <w:pPr>
              <w:jc w:val="center"/>
              <w:rPr>
                <w:rFonts w:ascii="Times New Roman" w:hAnsi="Times New Roman" w:cs="Times New Roman"/>
                <w:smallCaps/>
                <w:sz w:val="28"/>
                <w:szCs w:val="28"/>
              </w:rPr>
            </w:pPr>
            <w:r w:rsidRPr="002B2AE6">
              <w:rPr>
                <w:rFonts w:ascii="Times New Roman" w:hAnsi="Times New Roman" w:cs="Times New Roman"/>
                <w:b/>
                <w:sz w:val="28"/>
                <w:szCs w:val="28"/>
              </w:rPr>
              <w:t>«Развитие системы градорегулирования»</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Ответственный исполнитель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Соисполнители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-нет</w:t>
            </w:r>
          </w:p>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Цель подпрограммы</w:t>
            </w:r>
          </w:p>
        </w:tc>
        <w:tc>
          <w:tcPr>
            <w:tcW w:w="6095" w:type="dxa"/>
          </w:tcPr>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-разработка проекта местных нормативов градостроительного проектирования МО Ивановский сельсовет</w:t>
            </w:r>
          </w:p>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-оценка рыночной стоимости земельного участка</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Задачи подпрограммы </w:t>
            </w:r>
          </w:p>
        </w:tc>
        <w:tc>
          <w:tcPr>
            <w:tcW w:w="6095" w:type="dxa"/>
          </w:tcPr>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реализация комплекса мероприятий, которые направлены на:</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w:t>
            </w:r>
            <w:r w:rsidRPr="002B2AE6">
              <w:rPr>
                <w:rFonts w:ascii="Times New Roman" w:hAnsi="Times New Roman" w:cs="Times New Roman"/>
                <w:sz w:val="28"/>
                <w:szCs w:val="28"/>
              </w:rPr>
              <w:lastRenderedPageBreak/>
              <w:t>поселения.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F54E64">
            <w:pPr>
              <w:autoSpaceDE w:val="0"/>
              <w:autoSpaceDN w:val="0"/>
              <w:adjustRightInd w:val="0"/>
              <w:rPr>
                <w:rFonts w:ascii="Times New Roman" w:hAnsi="Times New Roman" w:cs="Times New Roman"/>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lastRenderedPageBreak/>
              <w:t xml:space="preserve">Целевые показатели (индикаторы)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наличие документов территориального планирования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Сроки и этапы  реализации</w:t>
            </w:r>
          </w:p>
        </w:tc>
        <w:tc>
          <w:tcPr>
            <w:tcW w:w="6095" w:type="dxa"/>
          </w:tcPr>
          <w:p w:rsidR="002B2AE6" w:rsidRPr="002B2AE6" w:rsidRDefault="002B2AE6" w:rsidP="00F54E64">
            <w:pPr>
              <w:spacing w:before="120" w:after="120"/>
              <w:rPr>
                <w:rFonts w:ascii="Times New Roman" w:hAnsi="Times New Roman" w:cs="Times New Roman"/>
                <w:sz w:val="28"/>
                <w:szCs w:val="28"/>
              </w:rPr>
            </w:pPr>
            <w:r w:rsidRPr="002B2AE6">
              <w:rPr>
                <w:rFonts w:ascii="Times New Roman" w:hAnsi="Times New Roman" w:cs="Times New Roman"/>
                <w:smallCaps/>
                <w:sz w:val="28"/>
                <w:szCs w:val="28"/>
              </w:rPr>
              <w:t>2019-2024 годы</w:t>
            </w:r>
          </w:p>
        </w:tc>
      </w:tr>
      <w:tr w:rsidR="002B2AE6" w:rsidRPr="002B2AE6" w:rsidTr="00F54E64">
        <w:tc>
          <w:tcPr>
            <w:tcW w:w="3936"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Ресурсное обеспечение за счет средств бюджета </w:t>
            </w:r>
          </w:p>
          <w:p w:rsidR="002B2AE6" w:rsidRPr="002B2AE6" w:rsidRDefault="002B2AE6" w:rsidP="00F54E64">
            <w:pPr>
              <w:autoSpaceDE w:val="0"/>
              <w:autoSpaceDN w:val="0"/>
              <w:adjustRightInd w:val="0"/>
              <w:rPr>
                <w:rFonts w:ascii="Times New Roman" w:hAnsi="Times New Roman" w:cs="Times New Roman"/>
                <w:b/>
                <w:sz w:val="28"/>
                <w:szCs w:val="28"/>
              </w:rPr>
            </w:pPr>
            <w:r w:rsidRPr="002B2AE6">
              <w:rPr>
                <w:rFonts w:ascii="Times New Roman" w:hAnsi="Times New Roman" w:cs="Times New Roman"/>
                <w:sz w:val="28"/>
                <w:szCs w:val="28"/>
              </w:rPr>
              <w:t>МО Ивановский сельсовет</w:t>
            </w:r>
          </w:p>
        </w:tc>
        <w:tc>
          <w:tcPr>
            <w:tcW w:w="6095"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1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F54E64">
            <w:pPr>
              <w:rPr>
                <w:rFonts w:ascii="Times New Roman" w:hAnsi="Times New Roman" w:cs="Times New Roman"/>
                <w:b/>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Ожидаемые конечные результаты, оценка планируемой эффективности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обеспеченность документацией по планировке территории:</w:t>
            </w:r>
          </w:p>
          <w:p w:rsidR="002B2AE6" w:rsidRPr="002B2AE6" w:rsidRDefault="002B2AE6" w:rsidP="00F54E64">
            <w:pPr>
              <w:rPr>
                <w:rFonts w:ascii="Times New Roman" w:hAnsi="Times New Roman" w:cs="Times New Roman"/>
                <w:b/>
                <w:sz w:val="28"/>
                <w:szCs w:val="28"/>
              </w:rPr>
            </w:pPr>
          </w:p>
        </w:tc>
      </w:tr>
    </w:tbl>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left="927"/>
        <w:jc w:val="center"/>
        <w:rPr>
          <w:rFonts w:ascii="Times New Roman" w:hAnsi="Times New Roman" w:cs="Times New Roman"/>
          <w:b/>
          <w:bCs/>
          <w:sz w:val="28"/>
          <w:szCs w:val="28"/>
        </w:rPr>
      </w:pPr>
      <w:r w:rsidRPr="002B2AE6">
        <w:rPr>
          <w:rFonts w:ascii="Times New Roman" w:hAnsi="Times New Roman" w:cs="Times New Roman"/>
          <w:b/>
          <w:bCs/>
          <w:sz w:val="28"/>
          <w:szCs w:val="28"/>
        </w:rPr>
        <w:t>1.Характеристика проблемы</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lastRenderedPageBreak/>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1" w:history="1">
        <w:r w:rsidRPr="002B2AE6">
          <w:rPr>
            <w:rFonts w:ascii="Times New Roman" w:hAnsi="Times New Roman" w:cs="Times New Roman"/>
            <w:color w:val="106BBE"/>
            <w:sz w:val="28"/>
            <w:szCs w:val="28"/>
          </w:rPr>
          <w:t>Градостроительным кодексом</w:t>
        </w:r>
      </w:hyperlink>
      <w:r w:rsidRPr="002B2AE6">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Составной частью системы градорегулирования является совокупность подсистем, основными задачами которых являются:</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принятие муниципальных правовых актов в сфере градостроительной деятельности;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утверждение документации по планировке территории;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2B2AE6" w:rsidRPr="002B2AE6" w:rsidRDefault="002B2AE6" w:rsidP="002B2AE6">
      <w:pPr>
        <w:spacing w:after="160"/>
        <w:ind w:firstLine="709"/>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градостроительном планировании развития территорий поселений  включает в себя:</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генеральные планы сельских поселений;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проекты черты  сельских поселений.</w:t>
      </w:r>
    </w:p>
    <w:p w:rsidR="002B2AE6" w:rsidRPr="002B2AE6" w:rsidRDefault="002B2AE6" w:rsidP="002B2AE6">
      <w:pPr>
        <w:spacing w:after="160"/>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застройке территорий поселений включает в себя:</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планирования частей территорий поселений;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xml:space="preserve">       - проекты межевания территорий;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застройки кварталов, микрорайонов, других элементов планировочной структуры поселений.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Основные положения любого вида градостроительной документации после её утверждения подлежат опубликованию.</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spacing w:after="160"/>
        <w:ind w:firstLine="567"/>
        <w:rPr>
          <w:rFonts w:ascii="Times New Roman" w:hAnsi="Times New Roman" w:cs="Times New Roman"/>
          <w:sz w:val="28"/>
          <w:szCs w:val="28"/>
          <w:u w:val="single"/>
          <w:lang w:eastAsia="en-US"/>
        </w:rPr>
      </w:pPr>
      <w:r w:rsidRPr="002B2AE6">
        <w:rPr>
          <w:rFonts w:ascii="Times New Roman" w:hAnsi="Times New Roman" w:cs="Times New Roman"/>
          <w:sz w:val="28"/>
          <w:szCs w:val="28"/>
          <w:u w:val="single"/>
          <w:lang w:eastAsia="en-US"/>
        </w:rPr>
        <w:t>Основные стратегические цели: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стабилизация численности населения, закрепление трудовых ресурсов, в первую очередь – молодежи;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инженерной, транспортной и социальной инфраструктур поселения;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u w:val="single"/>
          <w:lang w:eastAsia="en-US"/>
        </w:rPr>
        <w:t>Основные задачи, решение которых обеспечит достижение этих целей</w:t>
      </w:r>
      <w:r w:rsidRPr="002B2AE6">
        <w:rPr>
          <w:rFonts w:ascii="Times New Roman" w:hAnsi="Times New Roman" w:cs="Times New Roman"/>
          <w:sz w:val="28"/>
          <w:szCs w:val="28"/>
          <w:lang w:eastAsia="en-US"/>
        </w:rPr>
        <w:t>:</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 оценка природного и экономического потенциала территории и условий наиболее полной и эффективной его реализации;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 совершенствования местной системы расселения, развития сельского поселения;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определение приоритетов государственного инвестирования – первоочередных и на расчетный срок;</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привлечение частных инвестиций в базовую инфраструктуру жизнедеятельности при поддержке из бюджета всех уровней;</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w:t>
      </w:r>
      <w:r w:rsidRPr="002B2AE6">
        <w:rPr>
          <w:rFonts w:ascii="Times New Roman" w:hAnsi="Times New Roman" w:cs="Times New Roman"/>
          <w:sz w:val="28"/>
          <w:szCs w:val="28"/>
          <w:lang w:eastAsia="en-US"/>
        </w:rPr>
        <w:lastRenderedPageBreak/>
        <w:t xml:space="preserve">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твердым покрытием проезжей и пешеходных частей сельских улиц, интенсивная работа по благоустройству сел и деревень;</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строительство в ближайшие годы водопроводных и канализационных систем;</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улучшению экологической обстановки, с выделением территорий, выполняющих средозащитные и санитарно-гигиенические функции;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защите территории от воздействия чрезвычайных ситуаций природного и техногенного характера;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2B2AE6" w:rsidRPr="002B2AE6" w:rsidRDefault="002B2AE6" w:rsidP="002B2AE6">
      <w:pPr>
        <w:ind w:firstLine="567"/>
        <w:rPr>
          <w:rFonts w:ascii="Times New Roman" w:hAnsi="Times New Roman" w:cs="Times New Roman"/>
          <w:sz w:val="28"/>
          <w:szCs w:val="28"/>
        </w:rPr>
      </w:pPr>
    </w:p>
    <w:p w:rsidR="002B2AE6" w:rsidRPr="002B2AE6" w:rsidRDefault="002B2AE6" w:rsidP="002B2AE6">
      <w:pPr>
        <w:widowControl w:val="0"/>
        <w:autoSpaceDE w:val="0"/>
        <w:autoSpaceDN w:val="0"/>
        <w:adjustRightInd w:val="0"/>
        <w:ind w:right="-144"/>
        <w:jc w:val="center"/>
        <w:outlineLvl w:val="1"/>
        <w:rPr>
          <w:rFonts w:ascii="Times New Roman" w:hAnsi="Times New Roman" w:cs="Times New Roman"/>
          <w:b/>
          <w:sz w:val="28"/>
          <w:szCs w:val="28"/>
        </w:rPr>
      </w:pPr>
      <w:r w:rsidRPr="002B2AE6">
        <w:rPr>
          <w:rFonts w:ascii="Times New Roman" w:hAnsi="Times New Roman" w:cs="Times New Roman"/>
          <w:b/>
          <w:sz w:val="28"/>
          <w:szCs w:val="28"/>
        </w:rPr>
        <w:t>2. Основные цели, задачи, сроки реализации подпрограммы</w:t>
      </w:r>
    </w:p>
    <w:p w:rsidR="002B2AE6" w:rsidRPr="002B2AE6" w:rsidRDefault="002B2AE6" w:rsidP="002B2AE6">
      <w:pPr>
        <w:widowControl w:val="0"/>
        <w:autoSpaceDE w:val="0"/>
        <w:autoSpaceDN w:val="0"/>
        <w:adjustRightInd w:val="0"/>
        <w:ind w:right="-144"/>
        <w:jc w:val="center"/>
        <w:outlineLvl w:val="1"/>
        <w:rPr>
          <w:rFonts w:ascii="Times New Roman" w:hAnsi="Times New Roman" w:cs="Times New Roman"/>
          <w:b/>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Подпрограмма разработана по результатам исследования проблем градостроительного планирования.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Основной  целью Подпрограммы является: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lastRenderedPageBreak/>
        <w:t>-определение долгосрочной стратегии и этапов градостроительного планирования развития территории  поселения;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Главной задачей Подпрограммы является реализация комплекса мероприятий, которые направлены на: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2B2AE6">
      <w:pPr>
        <w:ind w:firstLine="567"/>
        <w:rPr>
          <w:rFonts w:ascii="Times New Roman" w:hAnsi="Times New Roman" w:cs="Times New Roman"/>
          <w:sz w:val="28"/>
          <w:szCs w:val="28"/>
        </w:rPr>
      </w:pP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         Сроки реализации подпрограммы – 2019–2024 годы. Этапы реализации не выделяются</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3 . Перечень и описание подпрограммных мероприятий</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Исходя из анализа существующего положения  по наличию  документации в сфере градостроительства  на территории  муниципального образования Ивановский сельсовет и поставленных задач, Подпрограмма предусматривает разработку и реализацию инвестиционных проектов по следующим направлениям:</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разработка  документов по планировке территории поселения;</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4. Ожидаемые результаты реализации подпрограммы</w:t>
      </w:r>
    </w:p>
    <w:p w:rsidR="002B2AE6" w:rsidRPr="002B2AE6" w:rsidRDefault="002B2AE6" w:rsidP="002B2AE6">
      <w:pPr>
        <w:rPr>
          <w:rFonts w:ascii="Times New Roman" w:hAnsi="Times New Roman" w:cs="Times New Roman"/>
          <w:sz w:val="28"/>
          <w:szCs w:val="28"/>
        </w:rPr>
      </w:pP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5. Ресурсное обеспечение подпрограммы</w:t>
      </w:r>
    </w:p>
    <w:p w:rsidR="002B2AE6" w:rsidRPr="002B2AE6" w:rsidRDefault="002B2AE6" w:rsidP="002B2AE6">
      <w:pPr>
        <w:ind w:firstLine="709"/>
        <w:jc w:val="center"/>
        <w:rPr>
          <w:rFonts w:ascii="Times New Roman" w:hAnsi="Times New Roman" w:cs="Times New Roman"/>
          <w:b/>
          <w:sz w:val="28"/>
          <w:szCs w:val="28"/>
        </w:rPr>
      </w:pPr>
    </w:p>
    <w:p w:rsidR="002B2AE6" w:rsidRPr="002B2AE6" w:rsidRDefault="002B2AE6" w:rsidP="002B2AE6">
      <w:pPr>
        <w:autoSpaceDE w:val="0"/>
        <w:ind w:firstLine="709"/>
        <w:rPr>
          <w:rFonts w:ascii="Times New Roman" w:hAnsi="Times New Roman" w:cs="Times New Roman"/>
          <w:b/>
          <w:sz w:val="28"/>
          <w:szCs w:val="28"/>
        </w:rPr>
      </w:pPr>
      <w:r w:rsidRPr="002B2AE6">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6. Механизм реализации, система управления </w:t>
      </w: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реализацией подпрограммы и контроль хода ее реализации</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widowControl w:val="0"/>
        <w:autoSpaceDE w:val="0"/>
        <w:autoSpaceDN w:val="0"/>
        <w:adjustRightInd w:val="0"/>
        <w:ind w:firstLine="709"/>
        <w:rPr>
          <w:rFonts w:ascii="Times New Roman" w:hAnsi="Times New Roman" w:cs="Times New Roman"/>
          <w:sz w:val="28"/>
          <w:szCs w:val="28"/>
        </w:rPr>
      </w:pPr>
      <w:r w:rsidRPr="002B2AE6">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rPr>
          <w:rFonts w:ascii="Times New Roman" w:hAnsi="Times New Roman" w:cs="Times New Roman"/>
          <w:sz w:val="28"/>
          <w:szCs w:val="28"/>
        </w:rPr>
      </w:pPr>
    </w:p>
    <w:p w:rsidR="002B2AE6" w:rsidRPr="002B2AE6" w:rsidRDefault="002B2AE6" w:rsidP="002B2AE6">
      <w:pPr>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7. Ожидаемый (планируемый) эффект от реализации программы</w:t>
      </w:r>
    </w:p>
    <w:p w:rsidR="002B2AE6" w:rsidRPr="002B2AE6" w:rsidRDefault="002B2AE6" w:rsidP="002B2AE6">
      <w:pPr>
        <w:autoSpaceDE w:val="0"/>
        <w:autoSpaceDN w:val="0"/>
        <w:adjustRightInd w:val="0"/>
        <w:rPr>
          <w:rFonts w:ascii="Times New Roman" w:hAnsi="Times New Roman" w:cs="Times New Roman"/>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Мероприятия Подпрограммы должны улучшить показатели, которые в результате должны обеспечить:</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качественное и количественное развитие жилищного фонда;</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lastRenderedPageBreak/>
        <w:t>- создание качественной социальной сферы обслуживания населения;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условий для отдыха и занятий спортом;</w:t>
      </w:r>
    </w:p>
    <w:p w:rsidR="002B2AE6" w:rsidRPr="002B2AE6" w:rsidRDefault="002B2AE6" w:rsidP="002B2AE6">
      <w:pPr>
        <w:ind w:firstLine="567"/>
        <w:rPr>
          <w:rStyle w:val="FontStyle211"/>
          <w:rFonts w:ascii="Times New Roman" w:hAnsi="Times New Roman" w:cs="Times New Roman"/>
          <w:sz w:val="28"/>
          <w:szCs w:val="28"/>
        </w:rPr>
      </w:pPr>
      <w:r w:rsidRPr="002B2AE6">
        <w:rPr>
          <w:rStyle w:val="FontStyle211"/>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2B2AE6">
      <w:pPr>
        <w:autoSpaceDE w:val="0"/>
        <w:autoSpaceDN w:val="0"/>
        <w:adjustRightInd w:val="0"/>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2"/>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2"/>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w:t>
      </w:r>
    </w:p>
    <w:p w:rsidR="002B2AE6" w:rsidRPr="002B2AE6" w:rsidRDefault="002B2AE6" w:rsidP="002B2AE6">
      <w:pPr>
        <w:autoSpaceDE w:val="0"/>
        <w:autoSpaceDN w:val="0"/>
        <w:adjustRightInd w:val="0"/>
        <w:outlineLvl w:val="2"/>
        <w:rPr>
          <w:rFonts w:ascii="Times New Roman" w:hAnsi="Times New Roman" w:cs="Times New Roman"/>
          <w:sz w:val="28"/>
          <w:szCs w:val="28"/>
        </w:rPr>
      </w:pP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w:t>
      </w:r>
      <w:r>
        <w:rPr>
          <w:rFonts w:ascii="Times New Roman" w:hAnsi="Times New Roman" w:cs="Times New Roman"/>
          <w:color w:val="000000"/>
          <w:sz w:val="28"/>
          <w:szCs w:val="28"/>
        </w:rPr>
        <w:t>влением администрации МО Иванов</w:t>
      </w:r>
      <w:r w:rsidRPr="002B2AE6">
        <w:rPr>
          <w:rFonts w:ascii="Times New Roman" w:hAnsi="Times New Roman" w:cs="Times New Roman"/>
          <w:color w:val="000000"/>
          <w:sz w:val="28"/>
          <w:szCs w:val="28"/>
        </w:rPr>
        <w:t xml:space="preserve">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b/>
          <w:sz w:val="28"/>
          <w:szCs w:val="28"/>
        </w:rPr>
        <w:lastRenderedPageBreak/>
        <w:t>Подпрограмма 4. «Жилищное хозяйство»</w:t>
      </w:r>
      <w:r w:rsidRPr="002B2AE6">
        <w:rPr>
          <w:rFonts w:ascii="Times New Roman" w:hAnsi="Times New Roman" w:cs="Times New Roman"/>
          <w:sz w:val="28"/>
          <w:szCs w:val="28"/>
        </w:rPr>
        <w:t xml:space="preserve"> </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p w:rsidR="002B2AE6" w:rsidRPr="002B2AE6" w:rsidRDefault="002B2AE6" w:rsidP="002B2AE6">
      <w:pPr>
        <w:jc w:val="center"/>
        <w:rPr>
          <w:rFonts w:ascii="Times New Roman" w:hAnsi="Times New Roman" w:cs="Times New Roman"/>
          <w:sz w:val="28"/>
          <w:szCs w:val="28"/>
        </w:rPr>
      </w:pPr>
    </w:p>
    <w:tbl>
      <w:tblPr>
        <w:tblW w:w="920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462"/>
      </w:tblGrid>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Ответственный исполнитель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 Оренбургского района</w:t>
            </w:r>
          </w:p>
          <w:p w:rsidR="002B2AE6" w:rsidRPr="002B2AE6" w:rsidRDefault="002B2AE6" w:rsidP="00F54E64">
            <w:pPr>
              <w:rPr>
                <w:rFonts w:ascii="Times New Roman" w:hAnsi="Times New Roman" w:cs="Times New Roman"/>
                <w:sz w:val="28"/>
                <w:szCs w:val="28"/>
              </w:rPr>
            </w:pP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Задачи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ind w:firstLine="515"/>
              <w:rPr>
                <w:rFonts w:ascii="Times New Roman" w:hAnsi="Times New Roman" w:cs="Times New Roman"/>
                <w:sz w:val="28"/>
                <w:szCs w:val="28"/>
              </w:rPr>
            </w:pPr>
            <w:r w:rsidRPr="002B2AE6">
              <w:rPr>
                <w:rFonts w:ascii="Times New Roman" w:hAnsi="Times New Roman" w:cs="Times New Roman"/>
                <w:sz w:val="28"/>
                <w:szCs w:val="28"/>
              </w:rPr>
              <w:t>улучшение эксплуатационных характеристик общего имущества в многоквартирном доме.</w:t>
            </w:r>
          </w:p>
          <w:p w:rsidR="002B2AE6" w:rsidRPr="002B2AE6" w:rsidRDefault="002B2AE6" w:rsidP="00F54E64">
            <w:pPr>
              <w:keepNext/>
              <w:rPr>
                <w:rFonts w:ascii="Times New Roman" w:hAnsi="Times New Roman" w:cs="Times New Roman"/>
                <w:sz w:val="28"/>
                <w:szCs w:val="28"/>
              </w:rPr>
            </w:pP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pStyle w:val="ConsPlusCell"/>
              <w:ind w:firstLine="373"/>
              <w:jc w:val="both"/>
              <w:rPr>
                <w:rFonts w:ascii="Times New Roman" w:hAnsi="Times New Roman" w:cs="Times New Roman"/>
                <w:sz w:val="28"/>
                <w:szCs w:val="28"/>
              </w:rPr>
            </w:pPr>
            <w:r w:rsidRPr="002B2AE6">
              <w:rPr>
                <w:rFonts w:ascii="Times New Roman" w:hAnsi="Times New Roman" w:cs="Times New Roman"/>
                <w:sz w:val="28"/>
                <w:szCs w:val="28"/>
              </w:rPr>
              <w:t>доля общей площади капитально отремонтированных многоквартирных домов в общей площади многоквартирных домов, построенных до 2000 года в 2020 году – не менее 3,5 процента;</w:t>
            </w:r>
          </w:p>
          <w:p w:rsidR="002B2AE6" w:rsidRPr="002B2AE6" w:rsidRDefault="002B2AE6" w:rsidP="00F54E64">
            <w:pPr>
              <w:pStyle w:val="ConsPlusCell"/>
              <w:ind w:firstLine="515"/>
              <w:jc w:val="both"/>
              <w:rPr>
                <w:rFonts w:ascii="Times New Roman" w:hAnsi="Times New Roman" w:cs="Times New Roman"/>
                <w:sz w:val="28"/>
                <w:szCs w:val="28"/>
              </w:rPr>
            </w:pPr>
            <w:r w:rsidRPr="002B2AE6">
              <w:rPr>
                <w:rFonts w:ascii="Times New Roman" w:hAnsi="Times New Roman" w:cs="Times New Roman"/>
                <w:sz w:val="28"/>
                <w:szCs w:val="28"/>
              </w:rPr>
              <w:t xml:space="preserve">улучшение жилищных условий на основе программы финансирования капитального ремонта многоквартирных домов в период 2019  -  2024 годов </w:t>
            </w:r>
          </w:p>
          <w:p w:rsidR="002B2AE6" w:rsidRPr="002B2AE6" w:rsidRDefault="002B2AE6" w:rsidP="00F54E64">
            <w:pPr>
              <w:pStyle w:val="ConsPlusCell"/>
              <w:jc w:val="both"/>
              <w:rPr>
                <w:rFonts w:ascii="Times New Roman" w:hAnsi="Times New Roman" w:cs="Times New Roman"/>
                <w:sz w:val="28"/>
                <w:szCs w:val="28"/>
              </w:rPr>
            </w:pPr>
          </w:p>
        </w:tc>
      </w:tr>
      <w:tr w:rsidR="002B2AE6" w:rsidRPr="002B2AE6" w:rsidTr="00F54E64">
        <w:trPr>
          <w:trHeight w:val="1183"/>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Срок и этапы реализации Госпрограммы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2019–2024 годы </w:t>
            </w:r>
          </w:p>
        </w:tc>
      </w:tr>
      <w:tr w:rsidR="002B2AE6" w:rsidRPr="002B2AE6" w:rsidTr="00F54E64">
        <w:trPr>
          <w:trHeight w:val="1036"/>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Объемы бюджетных ассигнований подпрограммы</w:t>
            </w:r>
          </w:p>
          <w:p w:rsidR="002B2AE6" w:rsidRPr="002B2AE6" w:rsidRDefault="002B2AE6" w:rsidP="00F54E64">
            <w:pPr>
              <w:rPr>
                <w:rFonts w:ascii="Times New Roman" w:hAnsi="Times New Roman" w:cs="Times New Roman"/>
                <w:sz w:val="28"/>
                <w:szCs w:val="28"/>
              </w:rPr>
            </w:pP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 финансирования подпрограммы составит:</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w:t>
            </w:r>
            <w:r>
              <w:rPr>
                <w:rFonts w:ascii="Times New Roman" w:hAnsi="Times New Roman" w:cs="Times New Roman"/>
                <w:sz w:val="28"/>
                <w:szCs w:val="28"/>
              </w:rPr>
              <w:t>5824,0</w:t>
            </w:r>
            <w:r w:rsidRPr="002B2AE6">
              <w:rPr>
                <w:rFonts w:ascii="Times New Roman" w:hAnsi="Times New Roman" w:cs="Times New Roman"/>
                <w:sz w:val="28"/>
                <w:szCs w:val="28"/>
              </w:rPr>
              <w:t xml:space="preserve">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 xml:space="preserve">2021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 xml:space="preserve">Ожидаемые результаты реализации подпрограммы </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ind w:firstLine="373"/>
              <w:rPr>
                <w:rFonts w:ascii="Times New Roman" w:hAnsi="Times New Roman" w:cs="Times New Roman"/>
                <w:sz w:val="28"/>
                <w:szCs w:val="28"/>
              </w:rPr>
            </w:pPr>
            <w:r w:rsidRPr="002B2AE6">
              <w:rPr>
                <w:rFonts w:ascii="Times New Roman" w:hAnsi="Times New Roman" w:cs="Times New Roman"/>
                <w:sz w:val="28"/>
                <w:szCs w:val="28"/>
              </w:rPr>
              <w:t>повышение комфортности проживания в жилищном фонде поселения</w:t>
            </w:r>
          </w:p>
        </w:tc>
      </w:tr>
    </w:tbl>
    <w:p w:rsidR="002B2AE6" w:rsidRPr="002B2AE6" w:rsidRDefault="002B2AE6" w:rsidP="002B2AE6">
      <w:pPr>
        <w:jc w:val="center"/>
        <w:rPr>
          <w:rFonts w:ascii="Times New Roman" w:hAnsi="Times New Roman" w:cs="Times New Roman"/>
          <w:b/>
          <w:sz w:val="28"/>
          <w:szCs w:val="28"/>
        </w:rPr>
      </w:pP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1. Характеристика жилищной сферы </w:t>
      </w:r>
    </w:p>
    <w:p w:rsidR="002B2AE6" w:rsidRPr="002B2AE6" w:rsidRDefault="002B2AE6" w:rsidP="002B2AE6">
      <w:pPr>
        <w:jc w:val="center"/>
        <w:rPr>
          <w:rFonts w:ascii="Times New Roman" w:hAnsi="Times New Roman" w:cs="Times New Roman"/>
          <w:b/>
          <w:sz w:val="28"/>
          <w:szCs w:val="28"/>
        </w:rPr>
      </w:pP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В настоящее время деятельность жилищного хозяйства поселения характеризуется ненадлежащим содержанием жилищного фонда, значительным снижением эксплуатационных показателей жилых домов. Причинами возникновения вышеуказанных проблем являются:</w:t>
      </w:r>
    </w:p>
    <w:p w:rsidR="002B2AE6" w:rsidRPr="002B2AE6" w:rsidRDefault="002B2AE6" w:rsidP="002B2AE6">
      <w:pPr>
        <w:rPr>
          <w:rFonts w:ascii="Times New Roman" w:hAnsi="Times New Roman" w:cs="Times New Roman"/>
          <w:i/>
          <w:sz w:val="28"/>
          <w:szCs w:val="28"/>
        </w:rPr>
      </w:pPr>
      <w:r w:rsidRPr="002B2AE6">
        <w:rPr>
          <w:rFonts w:ascii="Times New Roman" w:hAnsi="Times New Roman" w:cs="Times New Roman"/>
          <w:sz w:val="28"/>
          <w:szCs w:val="28"/>
        </w:rPr>
        <w:t>-ненадлежащее финансирование работ по ремонту жилищного фонда</w:t>
      </w:r>
      <w:r w:rsidRPr="002B2AE6">
        <w:rPr>
          <w:rFonts w:ascii="Times New Roman" w:hAnsi="Times New Roman" w:cs="Times New Roman"/>
          <w:i/>
          <w:sz w:val="28"/>
          <w:szCs w:val="28"/>
        </w:rPr>
        <w:t>;</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-высокий уровень износа основных фондов;</w:t>
      </w:r>
    </w:p>
    <w:p w:rsidR="002B2AE6" w:rsidRPr="002B2AE6" w:rsidRDefault="002B2AE6" w:rsidP="002B2AE6">
      <w:pPr>
        <w:ind w:right="20"/>
        <w:rPr>
          <w:rFonts w:ascii="Times New Roman" w:hAnsi="Times New Roman" w:cs="Times New Roman"/>
          <w:b/>
          <w:sz w:val="28"/>
          <w:szCs w:val="28"/>
        </w:rPr>
      </w:pPr>
      <w:r w:rsidRPr="002B2AE6">
        <w:rPr>
          <w:rFonts w:ascii="Times New Roman" w:hAnsi="Times New Roman" w:cs="Times New Roman"/>
          <w:sz w:val="28"/>
          <w:szCs w:val="28"/>
        </w:rPr>
        <w:t xml:space="preserve"> 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необходимо приведение жилищного фонда в порядок в соответствии со стандартами качества, обеспечивающими комфортное проживание, путем капитального ремонта. Настоящая подпрограмма подготовлена на основе анализа существующего технического состояния многоквартирных домов. </w:t>
      </w:r>
    </w:p>
    <w:p w:rsidR="002B2AE6" w:rsidRPr="002B2AE6" w:rsidRDefault="002B2AE6" w:rsidP="002B2AE6">
      <w:pPr>
        <w:ind w:firstLine="709"/>
        <w:jc w:val="center"/>
        <w:rPr>
          <w:rFonts w:ascii="Times New Roman" w:hAnsi="Times New Roman" w:cs="Times New Roman"/>
          <w:b/>
          <w:sz w:val="28"/>
          <w:szCs w:val="28"/>
        </w:rPr>
      </w:pPr>
    </w:p>
    <w:p w:rsidR="002B2AE6" w:rsidRPr="002B2AE6" w:rsidRDefault="002B2AE6" w:rsidP="002B2AE6">
      <w:pPr>
        <w:ind w:firstLine="709"/>
        <w:jc w:val="center"/>
        <w:rPr>
          <w:rFonts w:ascii="Times New Roman" w:hAnsi="Times New Roman" w:cs="Times New Roman"/>
          <w:b/>
          <w:sz w:val="28"/>
          <w:szCs w:val="28"/>
        </w:rPr>
      </w:pPr>
      <w:r w:rsidRPr="002B2AE6">
        <w:rPr>
          <w:rFonts w:ascii="Times New Roman" w:hAnsi="Times New Roman" w:cs="Times New Roman"/>
          <w:b/>
          <w:sz w:val="28"/>
          <w:szCs w:val="28"/>
        </w:rPr>
        <w:t xml:space="preserve">2. Основные цели, задачи, </w:t>
      </w:r>
    </w:p>
    <w:p w:rsidR="002B2AE6" w:rsidRPr="002B2AE6" w:rsidRDefault="002B2AE6" w:rsidP="002B2AE6">
      <w:pPr>
        <w:ind w:firstLine="709"/>
        <w:jc w:val="center"/>
        <w:rPr>
          <w:rFonts w:ascii="Times New Roman" w:hAnsi="Times New Roman" w:cs="Times New Roman"/>
          <w:b/>
          <w:sz w:val="28"/>
          <w:szCs w:val="28"/>
        </w:rPr>
      </w:pPr>
      <w:r w:rsidRPr="002B2AE6">
        <w:rPr>
          <w:rFonts w:ascii="Times New Roman" w:hAnsi="Times New Roman" w:cs="Times New Roman"/>
          <w:b/>
          <w:sz w:val="28"/>
          <w:szCs w:val="28"/>
        </w:rPr>
        <w:t>сроки реализации подпрограммы.</w:t>
      </w:r>
    </w:p>
    <w:p w:rsidR="002B2AE6" w:rsidRPr="002B2AE6" w:rsidRDefault="002B2AE6" w:rsidP="002B2AE6">
      <w:pPr>
        <w:ind w:firstLine="709"/>
        <w:rPr>
          <w:rFonts w:ascii="Times New Roman" w:hAnsi="Times New Roman" w:cs="Times New Roman"/>
          <w:b/>
          <w:sz w:val="28"/>
          <w:szCs w:val="28"/>
        </w:rPr>
      </w:pPr>
    </w:p>
    <w:p w:rsidR="002B2AE6" w:rsidRPr="002B2AE6" w:rsidRDefault="002B2AE6" w:rsidP="002B2AE6">
      <w:pPr>
        <w:ind w:firstLine="709"/>
        <w:rPr>
          <w:rFonts w:ascii="Times New Roman" w:eastAsia="Arial Unicode MS" w:hAnsi="Times New Roman" w:cs="Times New Roman"/>
          <w:sz w:val="28"/>
          <w:szCs w:val="28"/>
        </w:rPr>
      </w:pPr>
      <w:r w:rsidRPr="002B2AE6">
        <w:rPr>
          <w:rFonts w:ascii="Times New Roman" w:eastAsia="Arial Unicode MS" w:hAnsi="Times New Roman" w:cs="Times New Roman"/>
          <w:sz w:val="28"/>
          <w:szCs w:val="28"/>
        </w:rPr>
        <w:lastRenderedPageBreak/>
        <w:t xml:space="preserve">Цели муниципальной подпрограммы: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w:t>
      </w:r>
    </w:p>
    <w:p w:rsidR="002B2AE6" w:rsidRPr="002B2AE6" w:rsidRDefault="002B2AE6" w:rsidP="002B2AE6">
      <w:pPr>
        <w:ind w:firstLine="709"/>
        <w:rPr>
          <w:rFonts w:ascii="Times New Roman" w:hAnsi="Times New Roman" w:cs="Times New Roman"/>
          <w:sz w:val="28"/>
          <w:szCs w:val="28"/>
        </w:rPr>
      </w:pPr>
      <w:r w:rsidRPr="002B2AE6">
        <w:rPr>
          <w:rFonts w:ascii="Times New Roman" w:eastAsia="Arial Unicode MS" w:hAnsi="Times New Roman" w:cs="Times New Roman"/>
          <w:sz w:val="28"/>
          <w:szCs w:val="28"/>
        </w:rPr>
        <w:t xml:space="preserve">Цели подпрограммы соответствуют приоритетам государственной жилищной политики, определеной </w:t>
      </w:r>
      <w:r w:rsidRPr="002B2AE6">
        <w:rPr>
          <w:rFonts w:ascii="Times New Roman" w:hAnsi="Times New Roman" w:cs="Times New Roman"/>
          <w:sz w:val="28"/>
          <w:szCs w:val="28"/>
        </w:rPr>
        <w:t>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2008 года №1662-р, Стратегией развития Оренбургской области   до 2024 года и на период до 2030 года, утвержденной постановлением Правительства Оренбургской области от 20 августа 2010 года № 551-п.</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bCs/>
          <w:sz w:val="28"/>
          <w:szCs w:val="28"/>
        </w:rPr>
        <w:t>Первым приоритетом политики</w:t>
      </w:r>
      <w:r w:rsidRPr="002B2AE6">
        <w:rPr>
          <w:rFonts w:ascii="Times New Roman" w:hAnsi="Times New Roman" w:cs="Times New Roman"/>
          <w:sz w:val="28"/>
          <w:szCs w:val="28"/>
        </w:rPr>
        <w:t xml:space="preserve"> Правительства Оренбургской области</w:t>
      </w:r>
      <w:r w:rsidRPr="002B2AE6">
        <w:rPr>
          <w:rFonts w:ascii="Times New Roman" w:hAnsi="Times New Roman" w:cs="Times New Roman"/>
          <w:b/>
          <w:bCs/>
          <w:sz w:val="28"/>
          <w:szCs w:val="28"/>
        </w:rPr>
        <w:t xml:space="preserve"> </w:t>
      </w:r>
      <w:r w:rsidRPr="002B2AE6">
        <w:rPr>
          <w:rFonts w:ascii="Times New Roman" w:hAnsi="Times New Roman" w:cs="Times New Roman"/>
          <w:sz w:val="28"/>
          <w:szCs w:val="28"/>
        </w:rPr>
        <w:t>является улучшение качества жилищного фонда, повышение комфортности условий проживания. Для этого необходимо будет предпринять меры по:</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обеспечению проведения капитального ремонта многоквартирных домов; существенного повышения их энергетической эффективности </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Достижение целей подпрограммы будет обеспечено путем решения следующих задач и достижения следующих целевых значений показателей (индикаторов).</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     Основными  конечными результатами подпрограммы являются:</w:t>
      </w:r>
    </w:p>
    <w:p w:rsidR="002B2AE6" w:rsidRPr="002B2AE6" w:rsidRDefault="002B2AE6" w:rsidP="002B2AE6">
      <w:pPr>
        <w:autoSpaceDE w:val="0"/>
        <w:autoSpaceDN w:val="0"/>
        <w:adjustRightInd w:val="0"/>
        <w:rPr>
          <w:rFonts w:ascii="Times New Roman" w:hAnsi="Times New Roman" w:cs="Times New Roman"/>
          <w:b/>
          <w:sz w:val="28"/>
          <w:szCs w:val="28"/>
          <w:highlight w:val="yellow"/>
        </w:rPr>
      </w:pPr>
      <w:r w:rsidRPr="002B2AE6">
        <w:rPr>
          <w:rFonts w:ascii="Times New Roman" w:hAnsi="Times New Roman" w:cs="Times New Roman"/>
          <w:sz w:val="28"/>
          <w:szCs w:val="28"/>
        </w:rPr>
        <w:t>повышение удовлетворенности населения уровнем жилищного обслуживания; повышение комфортности проживания в жилищном фонде поселения</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будет реализовываться в период 2019 - 2024 годы. </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Значения целевых индикаторов реализации подпрограммы на 2019-2024 годы приведены в приложении №2</w:t>
      </w:r>
    </w:p>
    <w:p w:rsidR="002B2AE6" w:rsidRPr="002B2AE6" w:rsidRDefault="002B2AE6" w:rsidP="002B2AE6">
      <w:pPr>
        <w:autoSpaceDE w:val="0"/>
        <w:autoSpaceDN w:val="0"/>
        <w:adjustRightInd w:val="0"/>
        <w:outlineLvl w:val="1"/>
        <w:rPr>
          <w:rFonts w:ascii="Times New Roman" w:hAnsi="Times New Roman" w:cs="Times New Roman"/>
          <w:b/>
          <w:sz w:val="28"/>
          <w:szCs w:val="28"/>
        </w:rPr>
      </w:pPr>
      <w:bookmarkStart w:id="11" w:name="_Toc162255639"/>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3. Перечень и описание подпрограммных мероприятий.</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bookmarkEnd w:id="11"/>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lastRenderedPageBreak/>
        <w:t>Перечень основных мероприятий подпрограммы приведен в приложении № 1 к настоящей подпрограмме.</w:t>
      </w:r>
    </w:p>
    <w:p w:rsidR="002B2AE6" w:rsidRPr="002B2AE6" w:rsidRDefault="002B2AE6" w:rsidP="002B2AE6">
      <w:pPr>
        <w:autoSpaceDE w:val="0"/>
        <w:autoSpaceDN w:val="0"/>
        <w:adjustRightInd w:val="0"/>
        <w:rPr>
          <w:rFonts w:ascii="Times New Roman" w:hAnsi="Times New Roman" w:cs="Times New Roman"/>
          <w:b/>
          <w:bCs/>
          <w:sz w:val="28"/>
          <w:szCs w:val="28"/>
        </w:rPr>
      </w:pPr>
    </w:p>
    <w:p w:rsidR="002B2AE6" w:rsidRPr="002B2AE6" w:rsidRDefault="002B2AE6" w:rsidP="002B2AE6">
      <w:pPr>
        <w:widowControl w:val="0"/>
        <w:autoSpaceDE w:val="0"/>
        <w:autoSpaceDN w:val="0"/>
        <w:adjustRightInd w:val="0"/>
        <w:rPr>
          <w:rFonts w:ascii="Times New Roman" w:hAnsi="Times New Roman" w:cs="Times New Roman"/>
          <w:b/>
          <w:sz w:val="28"/>
          <w:szCs w:val="28"/>
        </w:rPr>
      </w:pPr>
      <w:r w:rsidRPr="002B2AE6">
        <w:rPr>
          <w:rFonts w:ascii="Times New Roman" w:hAnsi="Times New Roman" w:cs="Times New Roman"/>
          <w:b/>
          <w:sz w:val="28"/>
          <w:szCs w:val="28"/>
        </w:rPr>
        <w:t xml:space="preserve">                   </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p>
    <w:p w:rsidR="002B2AE6" w:rsidRPr="002B2AE6" w:rsidRDefault="002B2AE6" w:rsidP="002B2AE6">
      <w:pPr>
        <w:keepNext/>
        <w:rPr>
          <w:rFonts w:ascii="Times New Roman" w:hAnsi="Times New Roman" w:cs="Times New Roman"/>
          <w:sz w:val="28"/>
          <w:szCs w:val="28"/>
        </w:rPr>
      </w:pPr>
      <w:r w:rsidRPr="002B2AE6">
        <w:rPr>
          <w:rFonts w:ascii="Times New Roman" w:hAnsi="Times New Roman" w:cs="Times New Roman"/>
          <w:b/>
          <w:sz w:val="28"/>
          <w:szCs w:val="28"/>
        </w:rPr>
        <w:t xml:space="preserve">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w:t>
      </w:r>
    </w:p>
    <w:p w:rsidR="002B2AE6" w:rsidRPr="002B2AE6" w:rsidRDefault="002B2AE6" w:rsidP="002B2AE6">
      <w:pPr>
        <w:keepNext/>
        <w:ind w:firstLine="709"/>
        <w:rPr>
          <w:rFonts w:ascii="Times New Roman" w:hAnsi="Times New Roman" w:cs="Times New Roman"/>
          <w:b/>
          <w:bCs/>
          <w:sz w:val="28"/>
          <w:szCs w:val="28"/>
        </w:rPr>
      </w:pPr>
    </w:p>
    <w:p w:rsidR="002B2AE6" w:rsidRPr="002B2AE6" w:rsidRDefault="002B2AE6" w:rsidP="002B2AE6">
      <w:pPr>
        <w:autoSpaceDE w:val="0"/>
        <w:autoSpaceDN w:val="0"/>
        <w:adjustRightInd w:val="0"/>
        <w:rPr>
          <w:rFonts w:ascii="Times New Roman" w:hAnsi="Times New Roman" w:cs="Times New Roman"/>
          <w:b/>
          <w:bCs/>
          <w:sz w:val="28"/>
          <w:szCs w:val="28"/>
        </w:rPr>
      </w:pPr>
      <w:r w:rsidRPr="002B2AE6">
        <w:rPr>
          <w:rFonts w:ascii="Times New Roman" w:hAnsi="Times New Roman" w:cs="Times New Roman"/>
          <w:b/>
          <w:bCs/>
          <w:sz w:val="28"/>
          <w:szCs w:val="28"/>
        </w:rPr>
        <w:t xml:space="preserve">                                  5. Ресурсное обеспечение подпрограммы.</w:t>
      </w:r>
    </w:p>
    <w:p w:rsidR="002B2AE6" w:rsidRPr="002B2AE6" w:rsidRDefault="002B2AE6" w:rsidP="002B2AE6">
      <w:pPr>
        <w:autoSpaceDE w:val="0"/>
        <w:autoSpaceDN w:val="0"/>
        <w:adjustRightInd w:val="0"/>
        <w:rPr>
          <w:rFonts w:ascii="Times New Roman" w:hAnsi="Times New Roman" w:cs="Times New Roman"/>
          <w:b/>
          <w:bCs/>
          <w:sz w:val="28"/>
          <w:szCs w:val="28"/>
        </w:rPr>
      </w:pP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Информация о ресурсном обеспечении подпрограммы представлена в при-</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ложении № 3,4 к настоящей подпрограмме.</w:t>
      </w:r>
    </w:p>
    <w:p w:rsidR="002B2AE6" w:rsidRPr="002B2AE6" w:rsidRDefault="002B2AE6" w:rsidP="002B2AE6">
      <w:pPr>
        <w:rPr>
          <w:rFonts w:ascii="Times New Roman" w:hAnsi="Times New Roman" w:cs="Times New Roman"/>
          <w:b/>
          <w:sz w:val="28"/>
          <w:szCs w:val="28"/>
        </w:rPr>
      </w:pPr>
    </w:p>
    <w:p w:rsidR="002B2AE6" w:rsidRPr="002B2AE6" w:rsidRDefault="002B2AE6" w:rsidP="002B2AE6">
      <w:pPr>
        <w:rPr>
          <w:rFonts w:ascii="Times New Roman" w:hAnsi="Times New Roman" w:cs="Times New Roman"/>
          <w:b/>
          <w:sz w:val="28"/>
          <w:szCs w:val="28"/>
        </w:rPr>
      </w:pPr>
      <w:r w:rsidRPr="002B2AE6">
        <w:rPr>
          <w:rFonts w:ascii="Times New Roman" w:hAnsi="Times New Roman" w:cs="Times New Roman"/>
          <w:b/>
          <w:sz w:val="28"/>
          <w:szCs w:val="28"/>
        </w:rPr>
        <w:t xml:space="preserve">              6. Механизм реализации, система управления реализацией подпрограммы и контроль хода ее реализации.</w:t>
      </w:r>
    </w:p>
    <w:p w:rsidR="002B2AE6" w:rsidRPr="002B2AE6" w:rsidRDefault="002B2AE6" w:rsidP="002B2AE6">
      <w:pPr>
        <w:rPr>
          <w:rFonts w:ascii="Times New Roman" w:hAnsi="Times New Roman" w:cs="Times New Roman"/>
          <w:b/>
          <w:sz w:val="28"/>
          <w:szCs w:val="28"/>
        </w:rPr>
      </w:pP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lastRenderedPageBreak/>
        <w:t>7. Ожидаемый эффект от реализации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b/>
          <w:sz w:val="28"/>
          <w:szCs w:val="28"/>
        </w:rPr>
        <w:t xml:space="preserve">     </w:t>
      </w:r>
      <w:r w:rsidRPr="002B2AE6">
        <w:rPr>
          <w:rFonts w:ascii="Times New Roman" w:hAnsi="Times New Roman" w:cs="Times New Roman"/>
          <w:sz w:val="28"/>
          <w:szCs w:val="28"/>
        </w:rPr>
        <w:t>Повышение удовлетворенности населения уровнем жилищного обслуживания;</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повышение комфортности проживания в жилищном фонде поселения.</w:t>
      </w:r>
    </w:p>
    <w:p w:rsidR="002B2AE6" w:rsidRPr="002B2AE6" w:rsidRDefault="002B2AE6" w:rsidP="002B2AE6">
      <w:pPr>
        <w:ind w:firstLine="709"/>
        <w:outlineLvl w:val="1"/>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«Модернизация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726"/>
      </w:tblGrid>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Ответственный исполнитель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w:t>
            </w:r>
            <w:r w:rsidRPr="00EA65C8">
              <w:rPr>
                <w:rFonts w:ascii="Times New Roman" w:eastAsia="Times New Roman" w:hAnsi="Times New Roman" w:cs="Times New Roman"/>
                <w:color w:val="000000"/>
                <w:sz w:val="28"/>
                <w:szCs w:val="28"/>
              </w:rPr>
              <w:t>Администрация  муниципального образования Ивановский сельсовет Оренбургский район</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населению;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электроэнергия котельной;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техническое обслуживание газопровода;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содержание электрика и сторожей. слесарь газовой котельной;</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Организация сбора отработанных ртутьсодержащих отходов (ламп) от населения и предприятий поселения </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D760E9">
              <w:rPr>
                <w:rFonts w:ascii="Times New Roman" w:hAnsi="Times New Roman" w:cs="Times New Roman"/>
                <w:sz w:val="28"/>
                <w:szCs w:val="28"/>
              </w:rPr>
              <w:t>развитие системы обращения с отходами производства и потребления</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Задачи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сокращение износа объектов коммунальной инфраструктуры; повышение эффективности управления объектами коммунальной </w:t>
            </w:r>
            <w:r w:rsidRPr="00EA65C8">
              <w:rPr>
                <w:rFonts w:ascii="Times New Roman" w:eastAsia="Times New Roman" w:hAnsi="Times New Roman" w:cs="Times New Roman"/>
                <w:sz w:val="28"/>
                <w:szCs w:val="28"/>
              </w:rPr>
              <w:lastRenderedPageBreak/>
              <w:t>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улучшение экологической ситуации в поселении внедрение ресурсосберегающих технологий; установление правовых и организационных основ предоставления финансовой поддержки МП ЖКХ «Урал» муниципального образования Ивановский сельсовет на проведение модернизации и капитального ремонта объектов коммунальной инфраструктуры путем привлечения бюджетных средств</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407993" w:rsidRDefault="00407993" w:rsidP="00407993">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Целевые индикаторы и показатели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Default="00EA65C8" w:rsidP="00C9760F">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снизить уровень износа коммунальной инфраструктуры к  2024 году.</w:t>
            </w:r>
          </w:p>
          <w:p w:rsidR="00407993" w:rsidRPr="00EA65C8" w:rsidRDefault="00407993" w:rsidP="00C9760F">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количество введенных в эксплуатацию объектов инфраструктуры обращения с твердыми коммунальными отходами (очередей строительства</w:t>
            </w:r>
            <w:r>
              <w:rPr>
                <w:rFonts w:ascii="Times New Roman" w:hAnsi="Times New Roman" w:cs="Times New Roman"/>
                <w:sz w:val="28"/>
                <w:szCs w:val="28"/>
              </w:rPr>
              <w:t>, капитального ремонта)</w:t>
            </w:r>
          </w:p>
        </w:tc>
      </w:tr>
      <w:tr w:rsidR="00EA65C8" w:rsidRPr="00EA65C8" w:rsidTr="00407993">
        <w:trPr>
          <w:trHeight w:val="968"/>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и этапы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2019–2024 годы </w:t>
            </w:r>
          </w:p>
        </w:tc>
      </w:tr>
      <w:tr w:rsidR="00EA65C8" w:rsidRPr="00EA65C8" w:rsidTr="00407993">
        <w:trPr>
          <w:trHeight w:val="699"/>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Объемы бюджетных ассигнований </w:t>
            </w:r>
            <w:r w:rsidRPr="00EA65C8">
              <w:rPr>
                <w:rFonts w:ascii="Times New Roman" w:eastAsia="Times New Roman" w:hAnsi="Times New Roman" w:cs="Times New Roman"/>
                <w:sz w:val="28"/>
                <w:szCs w:val="28"/>
              </w:rPr>
              <w:lastRenderedPageBreak/>
              <w:t xml:space="preserve">Подпрограммы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w:t>
            </w:r>
          </w:p>
        </w:tc>
        <w:tc>
          <w:tcPr>
            <w:tcW w:w="5726" w:type="dxa"/>
          </w:tcPr>
          <w:p w:rsidR="00EA65C8" w:rsidRPr="00EA65C8" w:rsidRDefault="00EA65C8" w:rsidP="00407993">
            <w:pPr>
              <w:widowControl w:val="0"/>
              <w:autoSpaceDE w:val="0"/>
              <w:autoSpaceDN w:val="0"/>
              <w:adjustRightInd w:val="0"/>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объем финансирования Подпрограммы  составит по годам:</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2019г. – </w:t>
            </w:r>
            <w:r w:rsidR="002B2AE6">
              <w:rPr>
                <w:rFonts w:ascii="Times New Roman" w:eastAsia="Times New Roman" w:hAnsi="Times New Roman" w:cs="Times New Roman"/>
                <w:sz w:val="28"/>
                <w:szCs w:val="28"/>
              </w:rPr>
              <w:t>843</w:t>
            </w:r>
            <w:r w:rsidR="001F680D">
              <w:rPr>
                <w:rFonts w:ascii="Times New Roman" w:eastAsia="Times New Roman" w:hAnsi="Times New Roman" w:cs="Times New Roman"/>
                <w:sz w:val="28"/>
                <w:szCs w:val="28"/>
              </w:rPr>
              <w:t>3</w:t>
            </w:r>
            <w:r w:rsidR="002B2AE6">
              <w:rPr>
                <w:rFonts w:ascii="Times New Roman" w:eastAsia="Times New Roman" w:hAnsi="Times New Roman" w:cs="Times New Roman"/>
                <w:sz w:val="28"/>
                <w:szCs w:val="28"/>
              </w:rPr>
              <w:t>,5</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2020г. – </w:t>
            </w:r>
            <w:r w:rsidR="002B2AE6">
              <w:rPr>
                <w:rFonts w:ascii="Times New Roman" w:eastAsia="Times New Roman" w:hAnsi="Times New Roman" w:cs="Times New Roman"/>
                <w:sz w:val="28"/>
                <w:szCs w:val="28"/>
              </w:rPr>
              <w:t>3368,7</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2021г. – </w:t>
            </w:r>
            <w:r w:rsidR="002B2AE6">
              <w:rPr>
                <w:rFonts w:ascii="Times New Roman" w:eastAsia="Times New Roman" w:hAnsi="Times New Roman" w:cs="Times New Roman"/>
                <w:sz w:val="28"/>
                <w:szCs w:val="28"/>
              </w:rPr>
              <w:t>57223,6</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2022г. – </w:t>
            </w:r>
            <w:r w:rsidR="002B2AE6">
              <w:rPr>
                <w:rFonts w:ascii="Times New Roman" w:eastAsia="Times New Roman" w:hAnsi="Times New Roman" w:cs="Times New Roman"/>
                <w:sz w:val="28"/>
                <w:szCs w:val="28"/>
              </w:rPr>
              <w:t>627,0</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2023г. – </w:t>
            </w:r>
            <w:r w:rsidR="002B2AE6">
              <w:rPr>
                <w:rFonts w:ascii="Times New Roman" w:eastAsia="Times New Roman" w:hAnsi="Times New Roman" w:cs="Times New Roman"/>
                <w:sz w:val="28"/>
                <w:szCs w:val="28"/>
              </w:rPr>
              <w:t>627,0</w:t>
            </w:r>
            <w:r w:rsidRPr="00EA65C8">
              <w:rPr>
                <w:rFonts w:ascii="Times New Roman" w:eastAsia="Times New Roman" w:hAnsi="Times New Roman" w:cs="Times New Roman"/>
                <w:sz w:val="28"/>
                <w:szCs w:val="28"/>
              </w:rPr>
              <w:t xml:space="preserve"> тыс. рублей;</w:t>
            </w:r>
          </w:p>
          <w:p w:rsidR="00EA65C8" w:rsidRPr="00EA65C8" w:rsidRDefault="00EA65C8" w:rsidP="002B2AE6">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2024г. – </w:t>
            </w:r>
            <w:r w:rsidR="002B2AE6">
              <w:rPr>
                <w:rFonts w:ascii="Times New Roman" w:eastAsia="Times New Roman" w:hAnsi="Times New Roman" w:cs="Times New Roman"/>
                <w:sz w:val="28"/>
                <w:szCs w:val="28"/>
              </w:rPr>
              <w:t>627,</w:t>
            </w:r>
            <w:r w:rsidRPr="00EA65C8">
              <w:rPr>
                <w:rFonts w:ascii="Times New Roman" w:eastAsia="Times New Roman" w:hAnsi="Times New Roman" w:cs="Times New Roman"/>
                <w:sz w:val="28"/>
                <w:szCs w:val="28"/>
              </w:rPr>
              <w:t>0 тыс. рублей;</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повышение качества и надежности предоставления коммунальных услуг населению;</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уровня потерь при производстве, транспортировке и распределении  коммунальных ресурсов; снижение износа объектов коммунальной инфраструктуры до 49 процентов; улучшение экологической ситуации;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407993" w:rsidRPr="00491556" w:rsidRDefault="00407993" w:rsidP="00407993">
            <w:pPr>
              <w:autoSpaceDE w:val="0"/>
              <w:autoSpaceDN w:val="0"/>
              <w:adjustRightInd w:val="0"/>
              <w:outlineLvl w:val="1"/>
              <w:rPr>
                <w:rFonts w:ascii="Times New Roman" w:hAnsi="Times New Roman" w:cs="Times New Roman"/>
                <w:sz w:val="28"/>
                <w:szCs w:val="28"/>
              </w:rPr>
            </w:pPr>
            <w:r w:rsidRPr="00491556">
              <w:rPr>
                <w:rFonts w:ascii="Times New Roman" w:hAnsi="Times New Roman" w:cs="Times New Roman"/>
                <w:sz w:val="28"/>
                <w:szCs w:val="28"/>
              </w:rPr>
              <w:t>повышение информированности населения области в сфере обращения с отходами;</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491556">
              <w:rPr>
                <w:rFonts w:ascii="Times New Roman" w:hAnsi="Times New Roman" w:cs="Times New Roman"/>
                <w:sz w:val="28"/>
                <w:szCs w:val="28"/>
              </w:rPr>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Pr>
                <w:rFonts w:ascii="Times New Roman" w:hAnsi="Times New Roman" w:cs="Times New Roman"/>
                <w:sz w:val="28"/>
                <w:szCs w:val="28"/>
              </w:rPr>
              <w:t>;</w:t>
            </w:r>
          </w:p>
        </w:tc>
      </w:tr>
    </w:tbl>
    <w:p w:rsidR="00EA65C8" w:rsidRPr="00EA65C8" w:rsidRDefault="00EA65C8"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предусмотренные в программе и снизить уровень износа объектов коммунальной инфраструктуры, который составляет в настоящее время в среднем 58,6 процентов.</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407993" w:rsidRDefault="00407993" w:rsidP="00407993">
      <w:pPr>
        <w:pStyle w:val="consplusnormal0"/>
        <w:jc w:val="both"/>
      </w:pPr>
      <w:r>
        <w:rPr>
          <w:sz w:val="28"/>
          <w:szCs w:val="28"/>
        </w:rPr>
        <w:t>Отсутствие эффективной системы управления отходами, в частности системы сбора, транспортирования, утилизации, обезвреживания, хранения и захоронения отходов, ведет к их накоплению, вследствие чего отравляются и загрязняются огромные площади плодородной земли, обезображивается ландшафт, разрушается среда обитания живых существ, в том числе человека. Чрезвычайно разнородные по составу отходы, находясь в контакте с окружающей средой, претерпевают сложные химические и биохимические изменения, в результате которых происходит выделение более токсичных веществ, чем исходные компоненты отходов, а геологические условия и рельеф местности обусловливают распространение этих ядов на прилегающие территории.</w:t>
      </w:r>
    </w:p>
    <w:p w:rsidR="00407993" w:rsidRPr="00EA65C8" w:rsidRDefault="00407993" w:rsidP="00407993">
      <w:pPr>
        <w:autoSpaceDE w:val="0"/>
        <w:autoSpaceDN w:val="0"/>
        <w:adjustRightInd w:val="0"/>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Целью Подпрограммы  является: повышение качества и надежности предоставления коммунальных услуг населению; 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Достижение целей Подпрограммы  осуществляется путем решения следующих задач:</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модернизация объектов коммунальной инфраструктуры, в том числе путем привлечения долгосрочных частных инвестиций; 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улучшение экологической ситуации; внедрение ресурсосберегающих технологий;</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EA65C8" w:rsidRDefault="00407993" w:rsidP="00407993">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реализации Подпрограммы  – 2019–2024 годы. </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
    <w:p w:rsidR="00EA65C8" w:rsidRPr="00EA65C8" w:rsidRDefault="00EA65C8" w:rsidP="00C9760F">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b/>
          <w:bCs/>
          <w:sz w:val="28"/>
          <w:szCs w:val="28"/>
        </w:rPr>
      </w:pP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w:t>
      </w:r>
      <w:r w:rsidRPr="00EA65C8">
        <w:rPr>
          <w:rFonts w:ascii="Times New Roman" w:eastAsia="Times New Roman" w:hAnsi="Times New Roman" w:cs="Times New Roman"/>
          <w:sz w:val="28"/>
          <w:szCs w:val="28"/>
        </w:rPr>
        <w:lastRenderedPageBreak/>
        <w:t>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Прямой экономический эффект от реализации подпрограммных мероприятий состоит в модернизация объектов коммунальной инфраструктуры,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Pr="00EA65C8" w:rsidRDefault="00EA65C8" w:rsidP="00C9760F">
      <w:pPr>
        <w:autoSpaceDE w:val="0"/>
        <w:autoSpaceDN w:val="0"/>
        <w:adjustRightInd w:val="0"/>
        <w:spacing w:line="240" w:lineRule="auto"/>
        <w:ind w:left="1416"/>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Оценка эффективности реализации Подпрограммы определяется в соответствии с методи</w:t>
      </w:r>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Ивановский сельсовет </w:t>
      </w:r>
      <w:r w:rsidRPr="00EA65C8">
        <w:rPr>
          <w:rFonts w:ascii="Times New Roman" w:eastAsia="Times New Roman" w:hAnsi="Times New Roman" w:cs="Times New Roman"/>
          <w:sz w:val="28"/>
          <w:szCs w:val="28"/>
        </w:rPr>
        <w:t>09.12.2015 № 1108-п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Pr="00EA65C8" w:rsidRDefault="002B2AE6"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Подпрограмма 6. «Развитие в сфере благоустройства территории»</w:t>
      </w:r>
    </w:p>
    <w:p w:rsidR="002B2AE6" w:rsidRPr="009E4C22" w:rsidRDefault="002B2AE6" w:rsidP="002B2AE6">
      <w:pPr>
        <w:jc w:val="center"/>
        <w:rPr>
          <w:rFonts w:ascii="Times New Roman" w:hAnsi="Times New Roman" w:cs="Times New Roman"/>
          <w:sz w:val="28"/>
          <w:szCs w:val="28"/>
        </w:rPr>
      </w:pPr>
      <w:r w:rsidRPr="009E4C22">
        <w:rPr>
          <w:rFonts w:ascii="Times New Roman" w:hAnsi="Times New Roman" w:cs="Times New Roman"/>
          <w:sz w:val="28"/>
          <w:szCs w:val="28"/>
        </w:rPr>
        <w:t>(далее- подпрограмма)</w:t>
      </w:r>
    </w:p>
    <w:p w:rsidR="002B2AE6" w:rsidRPr="009E4C22" w:rsidRDefault="002B2AE6" w:rsidP="002B2AE6">
      <w:pPr>
        <w:jc w:val="center"/>
        <w:rPr>
          <w:rFonts w:ascii="Times New Roman" w:hAnsi="Times New Roman" w:cs="Times New Roman"/>
          <w:caps/>
          <w:sz w:val="28"/>
          <w:szCs w:val="28"/>
        </w:rPr>
      </w:pPr>
    </w:p>
    <w:p w:rsidR="002B2AE6" w:rsidRPr="009E4C22" w:rsidRDefault="002B2AE6" w:rsidP="002B2AE6">
      <w:pPr>
        <w:jc w:val="center"/>
        <w:outlineLvl w:val="2"/>
        <w:rPr>
          <w:rFonts w:ascii="Times New Roman" w:hAnsi="Times New Roman" w:cs="Times New Roman"/>
          <w:sz w:val="28"/>
          <w:szCs w:val="28"/>
        </w:rPr>
      </w:pPr>
      <w:r w:rsidRPr="009E4C22">
        <w:rPr>
          <w:rFonts w:ascii="Times New Roman" w:hAnsi="Times New Roman" w:cs="Times New Roman"/>
          <w:sz w:val="28"/>
          <w:szCs w:val="28"/>
        </w:rPr>
        <w:t>Паспорт подпрограммы</w:t>
      </w:r>
    </w:p>
    <w:p w:rsidR="002B2AE6" w:rsidRPr="009E4C22" w:rsidRDefault="002B2AE6" w:rsidP="002B2AE6">
      <w:pPr>
        <w:tabs>
          <w:tab w:val="left" w:pos="1020"/>
        </w:tabs>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811"/>
      </w:tblGrid>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5811" w:type="dxa"/>
          </w:tcPr>
          <w:p w:rsidR="002B2AE6" w:rsidRPr="009E4C22" w:rsidRDefault="002B2AE6" w:rsidP="00F54E64">
            <w:pPr>
              <w:rPr>
                <w:rFonts w:ascii="Times New Roman" w:hAnsi="Times New Roman" w:cs="Times New Roman"/>
                <w:smallCaps/>
                <w:sz w:val="28"/>
                <w:szCs w:val="28"/>
              </w:rPr>
            </w:pPr>
            <w:r w:rsidRPr="009E4C22">
              <w:rPr>
                <w:rFonts w:ascii="Times New Roman" w:hAnsi="Times New Roman" w:cs="Times New Roman"/>
                <w:sz w:val="28"/>
                <w:szCs w:val="28"/>
              </w:rPr>
              <w:t>«Развитие в сфере благоустройства территории»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Ответственный исполнитель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Администрация МО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Соисполнители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МП ЖКХ «Урал»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Цель подпрограммы</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Комплексное благоустройство и улучшение внешнего вида территории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Задачи подпрограммы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-Повышение качества жизни населения, эстетического качества сельской среды, </w:t>
            </w:r>
          </w:p>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-способствование формирования образа современного села, сочетающего в себе элементы новизны и привлекательности,</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color w:val="000000"/>
                <w:sz w:val="28"/>
                <w:szCs w:val="28"/>
              </w:rPr>
              <w:t>- повышение уровня благоустроенности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Целевые показатели (индикаторы) </w:t>
            </w:r>
          </w:p>
        </w:tc>
        <w:tc>
          <w:tcPr>
            <w:tcW w:w="5811" w:type="dxa"/>
          </w:tcPr>
          <w:p w:rsidR="002B2AE6" w:rsidRPr="009E4C22" w:rsidRDefault="002B2AE6" w:rsidP="00F54E64">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Подпрограмма будет оцениваться по следующим индикаторам и показателям:  </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на которой осуществляются работы по борьбе с личинками комаров в водоемах сельских населенных пунктов.</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подлежащая барьерной дератизации.</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улиц, охваченных уличным освещением.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протяженность улиц, подлежащая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Объем электрической энергии по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lastRenderedPageBreak/>
              <w:t>Количество проводимых противопаводковых, противопожарных мероприятий в сельских населенных пунктах.</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площадь территории, окос от сорной растительности, вывоз мусора и уборка погрузо-разгрузочные работы</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благоустроенных мест захоронения (кв. 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урн и скамеек</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аншлагов, номерных знаков</w:t>
            </w:r>
          </w:p>
          <w:p w:rsidR="002B2AE6" w:rsidRPr="009E4C22" w:rsidRDefault="002B2AE6" w:rsidP="00F54E64">
            <w:pPr>
              <w:autoSpaceDE w:val="0"/>
              <w:autoSpaceDN w:val="0"/>
              <w:adjustRightInd w:val="0"/>
              <w:rPr>
                <w:rFonts w:ascii="Times New Roman" w:hAnsi="Times New Roman" w:cs="Times New Roman"/>
                <w:sz w:val="28"/>
                <w:szCs w:val="28"/>
              </w:rPr>
            </w:pP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lastRenderedPageBreak/>
              <w:t>Сроки и этапы  реализации</w:t>
            </w:r>
          </w:p>
        </w:tc>
        <w:tc>
          <w:tcPr>
            <w:tcW w:w="5811" w:type="dxa"/>
          </w:tcPr>
          <w:p w:rsidR="002B2AE6" w:rsidRPr="009E4C22" w:rsidRDefault="002B2AE6" w:rsidP="00F54E64">
            <w:pPr>
              <w:spacing w:before="120" w:after="120"/>
              <w:rPr>
                <w:rFonts w:ascii="Times New Roman" w:hAnsi="Times New Roman" w:cs="Times New Roman"/>
                <w:sz w:val="28"/>
                <w:szCs w:val="28"/>
              </w:rPr>
            </w:pPr>
            <w:r w:rsidRPr="009E4C22">
              <w:rPr>
                <w:rFonts w:ascii="Times New Roman" w:hAnsi="Times New Roman" w:cs="Times New Roman"/>
                <w:smallCaps/>
                <w:sz w:val="28"/>
                <w:szCs w:val="28"/>
              </w:rPr>
              <w:t>2019-2024 годы</w:t>
            </w:r>
          </w:p>
        </w:tc>
      </w:tr>
      <w:tr w:rsidR="002B2AE6" w:rsidRPr="009E4C22" w:rsidTr="00F54E64">
        <w:tc>
          <w:tcPr>
            <w:tcW w:w="3936" w:type="dxa"/>
          </w:tcPr>
          <w:p w:rsidR="002B2AE6" w:rsidRPr="009E4C22" w:rsidRDefault="002B2AE6"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Ресурсное обеспечение за счет средств бюджета </w:t>
            </w:r>
          </w:p>
          <w:p w:rsidR="002B2AE6" w:rsidRPr="009E4C22" w:rsidRDefault="002B2AE6" w:rsidP="00F54E64">
            <w:pPr>
              <w:autoSpaceDE w:val="0"/>
              <w:autoSpaceDN w:val="0"/>
              <w:adjustRightInd w:val="0"/>
              <w:rPr>
                <w:rFonts w:ascii="Times New Roman" w:hAnsi="Times New Roman" w:cs="Times New Roman"/>
                <w:b/>
                <w:sz w:val="28"/>
                <w:szCs w:val="28"/>
              </w:rPr>
            </w:pPr>
            <w:r w:rsidRPr="009E4C22">
              <w:rPr>
                <w:rFonts w:ascii="Times New Roman" w:hAnsi="Times New Roman" w:cs="Times New Roman"/>
                <w:sz w:val="28"/>
                <w:szCs w:val="28"/>
              </w:rPr>
              <w:t>МО Ивановский сельсовет</w:t>
            </w:r>
          </w:p>
        </w:tc>
        <w:tc>
          <w:tcPr>
            <w:tcW w:w="5811" w:type="dxa"/>
          </w:tcPr>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2019 год составляет </w:t>
            </w:r>
            <w:r w:rsidR="009E4C22">
              <w:rPr>
                <w:rFonts w:ascii="Times New Roman" w:hAnsi="Times New Roman" w:cs="Times New Roman"/>
                <w:sz w:val="28"/>
                <w:szCs w:val="28"/>
              </w:rPr>
              <w:t>8249,5</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9E4C22">
              <w:rPr>
                <w:rFonts w:ascii="Times New Roman" w:hAnsi="Times New Roman" w:cs="Times New Roman"/>
                <w:sz w:val="28"/>
                <w:szCs w:val="28"/>
              </w:rPr>
              <w:t>1162</w:t>
            </w:r>
            <w:r w:rsidRPr="009E4C22">
              <w:rPr>
                <w:rFonts w:ascii="Times New Roman" w:hAnsi="Times New Roman" w:cs="Times New Roman"/>
                <w:sz w:val="28"/>
                <w:szCs w:val="28"/>
              </w:rPr>
              <w:t xml:space="preserve">,0 тыс. руб. средства местного бюджета – </w:t>
            </w:r>
            <w:r w:rsidR="009E4C22">
              <w:rPr>
                <w:rFonts w:ascii="Times New Roman" w:hAnsi="Times New Roman" w:cs="Times New Roman"/>
                <w:sz w:val="28"/>
                <w:szCs w:val="28"/>
              </w:rPr>
              <w:t>7087,5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2020 год составляет </w:t>
            </w:r>
            <w:r w:rsidR="009E4C22">
              <w:rPr>
                <w:rFonts w:ascii="Times New Roman" w:hAnsi="Times New Roman" w:cs="Times New Roman"/>
                <w:sz w:val="28"/>
                <w:szCs w:val="28"/>
              </w:rPr>
              <w:t>8159,0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8159,0</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2021 год составляет </w:t>
            </w:r>
            <w:r w:rsidR="009E4C22">
              <w:rPr>
                <w:rFonts w:ascii="Times New Roman" w:hAnsi="Times New Roman" w:cs="Times New Roman"/>
                <w:sz w:val="28"/>
                <w:szCs w:val="28"/>
              </w:rPr>
              <w:t>4598,8</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w:t>
            </w:r>
            <w:r w:rsidRPr="009E4C22">
              <w:rPr>
                <w:rFonts w:ascii="Times New Roman" w:hAnsi="Times New Roman" w:cs="Times New Roman"/>
                <w:sz w:val="28"/>
                <w:szCs w:val="28"/>
              </w:rPr>
              <w:lastRenderedPageBreak/>
              <w:t>руб., средства бюджета МО Оренбургский район – 0,0 тыс. руб. средства местного бюджета –</w:t>
            </w:r>
            <w:r w:rsidR="009E4C22">
              <w:rPr>
                <w:rFonts w:ascii="Times New Roman" w:hAnsi="Times New Roman" w:cs="Times New Roman"/>
                <w:sz w:val="28"/>
                <w:szCs w:val="28"/>
              </w:rPr>
              <w:t>4598,8</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2022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2023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2024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9E4C22">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5811" w:type="dxa"/>
          </w:tcPr>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В результате выполнения Подпрограммы ожидается достижение следующих показателей результативности:</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обеспечение гарантированного (осенне-зимний, весенний периоды) проезда по автомобильным дорогам - повышение освещенности улично-дорожной сети </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улучшение санитарного и экологического состояния поселения;</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lastRenderedPageBreak/>
              <w:t>- благоустройство и озеленение территории с целью удовлетворения потребностей населения в благоприятных условиях проживания;</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устранение неблагоприятных ситуаций в результате паводковых ситуаций</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привлечение населения к проблемам благоустройства и озеленения территории</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-проверка пожарных гидрантов</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оснащение улиц указателями с названиями улиц и номерами домов;</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увеличение площади благоустроенных зелёных насаждений в сельском  поселении;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предотвращение сокращения зелёных насаждений;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увеличение количества высаживаемых деревьев;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увеличение площади цветочного оформления;</w:t>
            </w:r>
          </w:p>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p>
        </w:tc>
      </w:tr>
    </w:tbl>
    <w:p w:rsidR="002B2AE6" w:rsidRPr="009E4C22" w:rsidRDefault="002B2AE6" w:rsidP="002B2AE6">
      <w:pPr>
        <w:rPr>
          <w:rFonts w:ascii="Times New Roman" w:hAnsi="Times New Roman" w:cs="Times New Roman"/>
          <w:sz w:val="28"/>
          <w:szCs w:val="28"/>
        </w:rPr>
      </w:pPr>
    </w:p>
    <w:p w:rsidR="002B2AE6" w:rsidRPr="009E4C22" w:rsidRDefault="002B2AE6" w:rsidP="002B2AE6">
      <w:pPr>
        <w:numPr>
          <w:ilvl w:val="0"/>
          <w:numId w:val="11"/>
        </w:numPr>
        <w:spacing w:after="0" w:line="240" w:lineRule="auto"/>
        <w:contextualSpacing/>
        <w:jc w:val="center"/>
        <w:rPr>
          <w:rFonts w:ascii="Times New Roman" w:hAnsi="Times New Roman" w:cs="Times New Roman"/>
          <w:b/>
          <w:sz w:val="28"/>
          <w:szCs w:val="28"/>
        </w:rPr>
      </w:pPr>
      <w:r w:rsidRPr="009E4C22">
        <w:rPr>
          <w:rFonts w:ascii="Times New Roman" w:hAnsi="Times New Roman" w:cs="Times New Roman"/>
          <w:b/>
          <w:sz w:val="28"/>
          <w:szCs w:val="28"/>
        </w:rPr>
        <w:t>Характеристика проблемы</w:t>
      </w:r>
    </w:p>
    <w:p w:rsidR="002B2AE6" w:rsidRPr="009E4C22" w:rsidRDefault="002B2AE6" w:rsidP="002B2AE6">
      <w:pPr>
        <w:contextualSpacing/>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Ивановский сельсовет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В настоящее время существует ряд проблем:</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площадь муниципального образования Ивановский сельсовет составляет 1048 га</w:t>
      </w:r>
      <w:r w:rsidRPr="009E4C22">
        <w:rPr>
          <w:rFonts w:ascii="Times New Roman" w:hAnsi="Times New Roman" w:cs="Times New Roman"/>
          <w:color w:val="FF0000"/>
          <w:sz w:val="28"/>
          <w:szCs w:val="28"/>
        </w:rPr>
        <w:t>.</w:t>
      </w:r>
      <w:r w:rsidRPr="009E4C22">
        <w:rPr>
          <w:rFonts w:ascii="Times New Roman" w:hAnsi="Times New Roman" w:cs="Times New Roman"/>
          <w:sz w:val="28"/>
          <w:szCs w:val="28"/>
        </w:rPr>
        <w:t xml:space="preserve"> Муниципальное образование Ивановский сельсовет включает в себя 1 населенный пункт, работу по содержанию и благоустройству территории;</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lastRenderedPageBreak/>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отлову бездомных животных.</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12" w:history="1">
        <w:r w:rsidRPr="009E4C22">
          <w:rPr>
            <w:rFonts w:ascii="Times New Roman" w:hAnsi="Times New Roman" w:cs="Times New Roman"/>
            <w:sz w:val="28"/>
            <w:szCs w:val="28"/>
          </w:rPr>
          <w:t>Конституции</w:t>
        </w:r>
      </w:hyperlink>
      <w:r w:rsidRPr="009E4C22">
        <w:rPr>
          <w:rFonts w:ascii="Times New Roman" w:hAnsi="Times New Roman" w:cs="Times New Roman"/>
          <w:sz w:val="28"/>
          <w:szCs w:val="28"/>
        </w:rPr>
        <w:t xml:space="preserve"> Российской Федерации, поэтому благоустройство территории является приоритетной задачей для муниципалитета.</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sz w:val="28"/>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менее 50% от необходимого, для восстановления освещения требуется дополнительное финансирование.</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lastRenderedPageBreak/>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2B2AE6" w:rsidRPr="009E4C22" w:rsidRDefault="002B2AE6" w:rsidP="002B2AE6">
      <w:pPr>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2. Основные цели, задачи, сроки реализации программы</w:t>
      </w:r>
    </w:p>
    <w:p w:rsidR="002B2AE6" w:rsidRPr="009E4C22" w:rsidRDefault="002B2AE6" w:rsidP="002B2AE6">
      <w:pPr>
        <w:jc w:val="center"/>
        <w:rPr>
          <w:rFonts w:ascii="Times New Roman" w:hAnsi="Times New Roman" w:cs="Times New Roman"/>
          <w:b/>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Целью реализации подпрограммы является комплексное благоустройство и улучшение внешнего вида территории муниципального образования Ивановский сельсовет.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2019- 2024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 </w:t>
      </w: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3. Перечень и описание подпрограммных мероприятий</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Ивановский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Мероприятия объединены в пять разделов в соответствии с их содержанием и направленностью.</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lastRenderedPageBreak/>
        <w:t>Основной перечень и описание подпрограммных мероприятий приведен в таблице № 1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4. Ожидаемые результаты реализации подпрограммы</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зеленых зон для отдыха,.</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Показателями реализации программных мероприятий являются: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5. Ресурсное обеспечение подпрограммы</w:t>
      </w:r>
    </w:p>
    <w:p w:rsidR="002B2AE6" w:rsidRPr="009E4C22" w:rsidRDefault="002B2AE6" w:rsidP="002B2AE6">
      <w:pPr>
        <w:jc w:val="center"/>
        <w:rPr>
          <w:rFonts w:ascii="Times New Roman" w:hAnsi="Times New Roman" w:cs="Times New Roman"/>
          <w:b/>
          <w:sz w:val="28"/>
          <w:szCs w:val="28"/>
        </w:rPr>
      </w:pPr>
    </w:p>
    <w:p w:rsidR="002B2AE6" w:rsidRPr="009E4C22" w:rsidRDefault="002B2AE6" w:rsidP="002B2AE6">
      <w:pPr>
        <w:rPr>
          <w:rFonts w:ascii="Times New Roman" w:hAnsi="Times New Roman" w:cs="Times New Roman"/>
          <w:b/>
          <w:sz w:val="28"/>
          <w:szCs w:val="28"/>
        </w:rPr>
      </w:pPr>
      <w:r w:rsidRPr="009E4C22">
        <w:rPr>
          <w:rFonts w:ascii="Times New Roman" w:hAnsi="Times New Roman" w:cs="Times New Roman"/>
          <w:sz w:val="28"/>
          <w:szCs w:val="28"/>
        </w:rPr>
        <w:t>Финансирование мероприятий подпрограммы осуществляется за счет и в пределах средств, предусмотренных в бюджете муниципального образования Ивановский сельсовет. Ресурсное обеспечение подпрограммы представлено в таблице № 3, 4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6. Механизм реализации, система управления </w:t>
      </w: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реализацией подпрограммы и контроль хода ее реализации</w:t>
      </w:r>
    </w:p>
    <w:p w:rsidR="002B2AE6" w:rsidRPr="009E4C22" w:rsidRDefault="002B2AE6" w:rsidP="002B2AE6">
      <w:pPr>
        <w:rPr>
          <w:rFonts w:ascii="Times New Roman" w:hAnsi="Times New Roman" w:cs="Times New Roman"/>
          <w:sz w:val="28"/>
          <w:szCs w:val="28"/>
        </w:rPr>
      </w:pP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1) разрабатывает в пределах своих полномочий проекты правовых актов, иных документов, необходимых для выполнения подпрограммы (составление </w:t>
      </w:r>
      <w:r w:rsidRPr="009E4C22">
        <w:rPr>
          <w:rFonts w:ascii="Times New Roman" w:hAnsi="Times New Roman" w:cs="Times New Roman"/>
          <w:sz w:val="28"/>
          <w:szCs w:val="28"/>
        </w:rPr>
        <w:lastRenderedPageBreak/>
        <w:t>смет расходов в соответствии с перечнем мероприятий и объемами финансирования подпрограммы);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2B2AE6">
      <w:pPr>
        <w:widowControl w:val="0"/>
        <w:autoSpaceDE w:val="0"/>
        <w:autoSpaceDN w:val="0"/>
        <w:adjustRightInd w:val="0"/>
        <w:jc w:val="center"/>
        <w:rPr>
          <w:rFonts w:ascii="Times New Roman" w:hAnsi="Times New Roman" w:cs="Times New Roman"/>
          <w:b/>
          <w:sz w:val="28"/>
          <w:szCs w:val="28"/>
        </w:rPr>
      </w:pPr>
      <w:r w:rsidRPr="009E4C22">
        <w:rPr>
          <w:rFonts w:ascii="Times New Roman" w:hAnsi="Times New Roman" w:cs="Times New Roman"/>
          <w:b/>
          <w:sz w:val="28"/>
          <w:szCs w:val="28"/>
        </w:rPr>
        <w:t>7. Ожидаемый (планируемый) эффект от реализации 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Реализация подпрограммы при полном ресурсном обеспечении позволит: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2) обеспечить содержание дорог с твердым покрытием в сельской местности и их благоустройство;</w:t>
      </w:r>
    </w:p>
    <w:p w:rsidR="002B2AE6" w:rsidRPr="009E4C22" w:rsidRDefault="002B2AE6" w:rsidP="002B2AE6">
      <w:pPr>
        <w:widowControl w:val="0"/>
        <w:autoSpaceDE w:val="0"/>
        <w:autoSpaceDN w:val="0"/>
        <w:adjustRightInd w:val="0"/>
        <w:jc w:val="center"/>
        <w:rPr>
          <w:rFonts w:ascii="Times New Roman" w:hAnsi="Times New Roman" w:cs="Times New Roman"/>
          <w:b/>
          <w:sz w:val="28"/>
          <w:szCs w:val="28"/>
        </w:rPr>
      </w:pPr>
      <w:r w:rsidRPr="009E4C22">
        <w:rPr>
          <w:rFonts w:ascii="Times New Roman" w:hAnsi="Times New Roman" w:cs="Times New Roman"/>
          <w:b/>
          <w:sz w:val="28"/>
          <w:szCs w:val="28"/>
        </w:rPr>
        <w:t>8. Методика оценки эффективности</w:t>
      </w:r>
    </w:p>
    <w:p w:rsidR="002B2AE6" w:rsidRPr="009E4C22" w:rsidRDefault="002B2AE6" w:rsidP="009E4C22">
      <w:pPr>
        <w:ind w:left="-68" w:right="-74"/>
        <w:rPr>
          <w:rFonts w:ascii="Times New Roman" w:hAnsi="Times New Roman" w:cs="Times New Roman"/>
          <w:color w:val="000000"/>
          <w:sz w:val="28"/>
          <w:szCs w:val="28"/>
        </w:rPr>
      </w:pPr>
      <w:r w:rsidRPr="009E4C22">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9E4C22">
        <w:rPr>
          <w:rFonts w:ascii="Times New Roman" w:hAnsi="Times New Roman" w:cs="Times New Roman"/>
          <w:color w:val="000000"/>
          <w:sz w:val="28"/>
          <w:szCs w:val="28"/>
        </w:rPr>
        <w:t xml:space="preserve">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C9760F" w:rsidRDefault="00C9760F"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Pr="009E4C22" w:rsidRDefault="009E4C22" w:rsidP="009E4C22">
      <w:pPr>
        <w:jc w:val="center"/>
        <w:rPr>
          <w:rFonts w:ascii="Times New Roman" w:hAnsi="Times New Roman" w:cs="Times New Roman"/>
          <w:b/>
          <w:bCs/>
          <w:color w:val="26282F"/>
          <w:sz w:val="28"/>
          <w:szCs w:val="28"/>
        </w:rPr>
      </w:pPr>
      <w:r w:rsidRPr="009E4C22">
        <w:rPr>
          <w:rFonts w:ascii="Times New Roman" w:hAnsi="Times New Roman" w:cs="Times New Roman"/>
          <w:b/>
          <w:bCs/>
          <w:color w:val="26282F"/>
          <w:sz w:val="28"/>
          <w:szCs w:val="28"/>
        </w:rPr>
        <w:t>Подпрограмма Г</w:t>
      </w:r>
      <w:r w:rsidRPr="009E4C22">
        <w:rPr>
          <w:rFonts w:ascii="Times New Roman" w:hAnsi="Times New Roman" w:cs="Times New Roman"/>
          <w:sz w:val="28"/>
          <w:szCs w:val="28"/>
        </w:rPr>
        <w:t xml:space="preserve"> </w:t>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«Социальная поддержка граждан»  </w:t>
      </w:r>
    </w:p>
    <w:p w:rsidR="009E4C22" w:rsidRPr="009E4C22" w:rsidRDefault="009E4C22" w:rsidP="009E4C22">
      <w:pPr>
        <w:jc w:val="center"/>
        <w:rPr>
          <w:rFonts w:ascii="Times New Roman" w:hAnsi="Times New Roman" w:cs="Times New Roman"/>
          <w:sz w:val="28"/>
          <w:szCs w:val="28"/>
        </w:rPr>
      </w:pPr>
      <w:r w:rsidRPr="009E4C22">
        <w:rPr>
          <w:rFonts w:ascii="Times New Roman" w:hAnsi="Times New Roman" w:cs="Times New Roman"/>
          <w:sz w:val="28"/>
          <w:szCs w:val="28"/>
        </w:rPr>
        <w:t xml:space="preserve">(далее- подпрограмма) </w:t>
      </w:r>
    </w:p>
    <w:p w:rsidR="009E4C22" w:rsidRPr="009E4C22" w:rsidRDefault="009E4C22" w:rsidP="009E4C22">
      <w:pPr>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Cs/>
          <w:color w:val="26282F"/>
          <w:sz w:val="28"/>
          <w:szCs w:val="28"/>
        </w:rPr>
      </w:pPr>
      <w:r w:rsidRPr="009E4C22">
        <w:rPr>
          <w:rFonts w:ascii="Times New Roman" w:hAnsi="Times New Roman" w:cs="Times New Roman"/>
          <w:bCs/>
          <w:color w:val="26282F"/>
          <w:sz w:val="28"/>
          <w:szCs w:val="28"/>
        </w:rPr>
        <w:t>Паспорт подпрограммы</w:t>
      </w:r>
    </w:p>
    <w:p w:rsidR="009E4C22" w:rsidRPr="009E4C22" w:rsidRDefault="009E4C22" w:rsidP="009E4C22">
      <w:pPr>
        <w:tabs>
          <w:tab w:val="left" w:pos="1800"/>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1"/>
      </w:tblGrid>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«Социальная поддержка граждан»</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Ответственный исполнитель</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Администрация Ивановского сельсовета Оренбургского района Оренбургской области</w:t>
            </w:r>
          </w:p>
          <w:p w:rsidR="009E4C22" w:rsidRPr="009E4C22" w:rsidRDefault="009E4C22" w:rsidP="00F54E64">
            <w:pPr>
              <w:rPr>
                <w:rFonts w:ascii="Times New Roman" w:hAnsi="Times New Roman" w:cs="Times New Roman"/>
                <w:sz w:val="28"/>
                <w:szCs w:val="28"/>
              </w:rPr>
            </w:pP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Соисполнитель </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нет</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Цели  и задачи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выплата материальной помощи гражданам оказавшимся в трудной жизненной ситуации;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Показатели результативности</w:t>
            </w:r>
          </w:p>
        </w:tc>
        <w:tc>
          <w:tcPr>
            <w:tcW w:w="6761" w:type="dxa"/>
          </w:tcPr>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ежемесячная доплата к трудовой пенсии лицам, замещавшим должности муниципальной службы: в 2019 году- 1чел., в 2020 году – 1 чел., к 2021 году- 1 чел., в 2022 году- 1 чел., в 2023 году – 1 чел., к 2024 году- 1 чел.</w:t>
            </w:r>
          </w:p>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выплата материальной помощи гражданам оказавшимся в трудной жизненной ситуации в 2019 году- 0чел., в 2020 году – 0 чел., к 2021 году- 0 чел., в 2022 году- 0 чел., в 2023 году – 0 чел., к 2024 году- 0 чел.</w:t>
            </w:r>
          </w:p>
          <w:p w:rsidR="009E4C22" w:rsidRPr="009E4C22" w:rsidRDefault="009E4C22" w:rsidP="00F54E64">
            <w:pPr>
              <w:autoSpaceDE w:val="0"/>
              <w:autoSpaceDN w:val="0"/>
              <w:adjustRightInd w:val="0"/>
              <w:rPr>
                <w:rFonts w:ascii="Times New Roman" w:hAnsi="Times New Roman" w:cs="Times New Roman"/>
                <w:sz w:val="28"/>
                <w:szCs w:val="28"/>
              </w:rPr>
            </w:pP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Период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2016-2020 годы</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Объемы </w:t>
            </w:r>
            <w:r w:rsidRPr="009E4C22">
              <w:rPr>
                <w:rFonts w:ascii="Times New Roman" w:hAnsi="Times New Roman" w:cs="Times New Roman"/>
                <w:sz w:val="28"/>
                <w:szCs w:val="28"/>
              </w:rPr>
              <w:lastRenderedPageBreak/>
              <w:t>финансирования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 xml:space="preserve">Бюджет поселения (тыс. руб.)  </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 xml:space="preserve">2019г </w:t>
            </w:r>
            <w:r w:rsidR="00F03684">
              <w:rPr>
                <w:rFonts w:ascii="Times New Roman" w:hAnsi="Times New Roman" w:cs="Times New Roman"/>
                <w:sz w:val="28"/>
                <w:szCs w:val="28"/>
              </w:rPr>
              <w:t>161,1</w:t>
            </w:r>
            <w:r w:rsidRPr="009E4C22">
              <w:rPr>
                <w:rFonts w:ascii="Times New Roman" w:hAnsi="Times New Roman" w:cs="Times New Roman"/>
                <w:sz w:val="28"/>
                <w:szCs w:val="28"/>
              </w:rPr>
              <w:t xml:space="preserve"> тыс.рублей;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2020г – </w:t>
            </w:r>
            <w:r w:rsidR="00F03684">
              <w:rPr>
                <w:rFonts w:ascii="Times New Roman" w:hAnsi="Times New Roman" w:cs="Times New Roman"/>
                <w:sz w:val="28"/>
                <w:szCs w:val="28"/>
              </w:rPr>
              <w:t>150</w:t>
            </w:r>
            <w:r w:rsidRPr="009E4C22">
              <w:rPr>
                <w:rFonts w:ascii="Times New Roman" w:hAnsi="Times New Roman" w:cs="Times New Roman"/>
                <w:sz w:val="28"/>
                <w:szCs w:val="28"/>
              </w:rPr>
              <w:t>,0 тыс.рублей;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2021г – 1</w:t>
            </w:r>
            <w:r w:rsidR="00F03684">
              <w:rPr>
                <w:rFonts w:ascii="Times New Roman" w:hAnsi="Times New Roman" w:cs="Times New Roman"/>
                <w:sz w:val="28"/>
                <w:szCs w:val="28"/>
              </w:rPr>
              <w:t>50</w:t>
            </w:r>
            <w:r w:rsidRPr="009E4C22">
              <w:rPr>
                <w:rFonts w:ascii="Times New Roman" w:hAnsi="Times New Roman" w:cs="Times New Roman"/>
                <w:sz w:val="28"/>
                <w:szCs w:val="28"/>
              </w:rPr>
              <w:t xml:space="preserve">,0 тыс.рублей; </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2022г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2023г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2024г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highlight w:val="green"/>
              </w:rPr>
            </w:pPr>
            <w:r w:rsidRPr="009E4C22">
              <w:rPr>
                <w:rFonts w:ascii="Times New Roman" w:hAnsi="Times New Roman" w:cs="Times New Roman"/>
                <w:sz w:val="28"/>
                <w:szCs w:val="28"/>
              </w:rPr>
              <w:t>Объемы финансирования программы подлежат ежегодной корректировки с учетом возможностей местного бюджета.</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Ожидаемые результаты  от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bl>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ab/>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1.Характеристика подпрограммы, основная цель и задачи подпрограммы, сроки этапы ее реализации, целевые индикаторы и показатели</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xml:space="preserve">         Общее старение населения, являясь, с одной стороны, позитивным результатом  развития как увеличение продолжительности жизни, с другой стороны следствием сокращения рождаемости, выступает как существенный фактор влияния на социально-экономические процессы в целом и на социальную политику в частности.</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w:t>
      </w:r>
      <w:r w:rsidRPr="009E4C22">
        <w:rPr>
          <w:rFonts w:ascii="Times New Roman" w:hAnsi="Times New Roman" w:cs="Times New Roman"/>
          <w:sz w:val="28"/>
          <w:szCs w:val="28"/>
        </w:rPr>
        <w:tab/>
        <w:t xml:space="preserve">Пожилому возрасту присущи специфические проблемы: ухудшение состояния здоровья, снижение способности к самообслуживанию, более низкий по сравнению с молодыми гражданами  уровень доходов, утрата привычного социального статуса. </w:t>
      </w:r>
    </w:p>
    <w:p w:rsidR="009E4C22" w:rsidRPr="009E4C22" w:rsidRDefault="009E4C22" w:rsidP="009E4C22">
      <w:pPr>
        <w:ind w:firstLine="709"/>
        <w:rPr>
          <w:rFonts w:ascii="Times New Roman" w:hAnsi="Times New Roman" w:cs="Times New Roman"/>
          <w:b/>
          <w:sz w:val="28"/>
          <w:szCs w:val="28"/>
        </w:rPr>
      </w:pPr>
      <w:r w:rsidRPr="009E4C22">
        <w:rPr>
          <w:rFonts w:ascii="Times New Roman" w:hAnsi="Times New Roman" w:cs="Times New Roman"/>
          <w:sz w:val="28"/>
          <w:szCs w:val="28"/>
        </w:rPr>
        <w:t>В силу возрастных изменений,  состояния здоровья граждан пожилого возраста особое внимание необходимо уделять поддержанию их жизнеспособности и активности.</w:t>
      </w:r>
    </w:p>
    <w:p w:rsidR="009E4C22" w:rsidRPr="009E4C22" w:rsidRDefault="009E4C22" w:rsidP="009E4C22">
      <w:pPr>
        <w:ind w:firstLine="708"/>
        <w:rPr>
          <w:rFonts w:ascii="Times New Roman" w:hAnsi="Times New Roman" w:cs="Times New Roman"/>
          <w:color w:val="000000"/>
          <w:sz w:val="28"/>
          <w:szCs w:val="28"/>
        </w:rPr>
      </w:pPr>
      <w:r w:rsidRPr="009E4C22">
        <w:rPr>
          <w:rFonts w:ascii="Times New Roman" w:hAnsi="Times New Roman" w:cs="Times New Roman"/>
          <w:sz w:val="28"/>
          <w:szCs w:val="28"/>
        </w:rPr>
        <w:tab/>
        <w:t>Для дальнейшей поддержки граждан, старшего возраста н</w:t>
      </w:r>
      <w:r w:rsidRPr="009E4C22">
        <w:rPr>
          <w:rFonts w:ascii="Times New Roman" w:hAnsi="Times New Roman" w:cs="Times New Roman"/>
          <w:color w:val="000000"/>
          <w:sz w:val="28"/>
          <w:szCs w:val="28"/>
        </w:rPr>
        <w:t xml:space="preserve">еобходимо продолжить работу по повышению качества жизни пожилых </w:t>
      </w:r>
      <w:r w:rsidRPr="009E4C22">
        <w:rPr>
          <w:rFonts w:ascii="Times New Roman" w:hAnsi="Times New Roman" w:cs="Times New Roman"/>
          <w:color w:val="000000"/>
          <w:sz w:val="28"/>
          <w:szCs w:val="28"/>
        </w:rPr>
        <w:lastRenderedPageBreak/>
        <w:t>людей, по решению социальных проблем пожилых граждан, по повышению качества и доступности предоставления социальных услуг, оказываемых гражданам старшего поколения</w:t>
      </w:r>
    </w:p>
    <w:p w:rsidR="009E4C22" w:rsidRPr="009E4C22" w:rsidRDefault="009E4C22" w:rsidP="009E4C22">
      <w:pPr>
        <w:ind w:firstLine="708"/>
        <w:rPr>
          <w:rFonts w:ascii="Times New Roman" w:hAnsi="Times New Roman" w:cs="Times New Roman"/>
          <w:sz w:val="28"/>
          <w:szCs w:val="28"/>
        </w:rPr>
      </w:pPr>
    </w:p>
    <w:p w:rsidR="009E4C22" w:rsidRPr="009E4C22" w:rsidRDefault="009E4C22" w:rsidP="009E4C22">
      <w:pPr>
        <w:rPr>
          <w:rFonts w:ascii="Times New Roman" w:hAnsi="Times New Roman" w:cs="Times New Roman"/>
          <w:sz w:val="28"/>
          <w:szCs w:val="28"/>
        </w:rPr>
      </w:pPr>
    </w:p>
    <w:p w:rsidR="009E4C22" w:rsidRPr="009E4C22" w:rsidRDefault="009E4C22" w:rsidP="009E4C22">
      <w:pPr>
        <w:spacing w:before="100" w:beforeAutospacing="1" w:after="100" w:afterAutospacing="1"/>
        <w:jc w:val="center"/>
        <w:rPr>
          <w:rFonts w:ascii="Times New Roman" w:hAnsi="Times New Roman" w:cs="Times New Roman"/>
          <w:b/>
          <w:sz w:val="28"/>
          <w:szCs w:val="28"/>
        </w:rPr>
      </w:pPr>
      <w:r w:rsidRPr="009E4C22">
        <w:rPr>
          <w:rFonts w:ascii="Times New Roman" w:hAnsi="Times New Roman" w:cs="Times New Roman"/>
          <w:sz w:val="28"/>
          <w:szCs w:val="28"/>
        </w:rPr>
        <w:tab/>
      </w:r>
      <w:r w:rsidRPr="009E4C22">
        <w:rPr>
          <w:rFonts w:ascii="Times New Roman" w:hAnsi="Times New Roman" w:cs="Times New Roman"/>
          <w:b/>
          <w:sz w:val="28"/>
          <w:szCs w:val="28"/>
        </w:rPr>
        <w:t>2.Перечень и описание подпрограммных мероприятий</w:t>
      </w:r>
    </w:p>
    <w:p w:rsidR="009E4C22" w:rsidRPr="009E4C22" w:rsidRDefault="009E4C22" w:rsidP="009E4C22">
      <w:pPr>
        <w:spacing w:before="100" w:beforeAutospacing="1" w:after="100" w:afterAutospacing="1"/>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представлен совокупностью основных мероприятий и описаний подпрограммных мероприятий согласно таблице №1.</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r w:rsidRPr="009E4C22">
        <w:rPr>
          <w:rFonts w:ascii="Times New Roman" w:hAnsi="Times New Roman" w:cs="Times New Roman"/>
          <w:b/>
          <w:sz w:val="28"/>
          <w:szCs w:val="28"/>
        </w:rPr>
        <w:t>3. Ресурсное обеспечение подпрограммы.</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p>
    <w:p w:rsidR="009E4C22" w:rsidRPr="009E4C22" w:rsidRDefault="009E4C22" w:rsidP="009E4C22">
      <w:pPr>
        <w:pStyle w:val="ConsPlusNormal"/>
        <w:widowControl/>
        <w:ind w:firstLine="540"/>
        <w:jc w:val="both"/>
        <w:rPr>
          <w:rFonts w:ascii="Times New Roman" w:hAnsi="Times New Roman" w:cs="Times New Roman"/>
          <w:sz w:val="28"/>
          <w:szCs w:val="28"/>
        </w:rPr>
      </w:pPr>
      <w:r w:rsidRPr="009E4C22">
        <w:rPr>
          <w:rFonts w:ascii="Times New Roman" w:hAnsi="Times New Roman" w:cs="Times New Roman"/>
          <w:sz w:val="28"/>
          <w:szCs w:val="28"/>
        </w:rPr>
        <w:t xml:space="preserve">Собственными средствами муниципальное образование Ивановский сельсовет не в состоянии решить весь комплекс мер по </w:t>
      </w:r>
      <w:r w:rsidRPr="009E4C22">
        <w:rPr>
          <w:rFonts w:ascii="Times New Roman" w:hAnsi="Times New Roman" w:cs="Times New Roman"/>
          <w:bCs/>
          <w:color w:val="26282F"/>
          <w:sz w:val="28"/>
          <w:szCs w:val="28"/>
        </w:rPr>
        <w:t>мероприятию</w:t>
      </w:r>
      <w:r w:rsidRPr="009E4C22">
        <w:rPr>
          <w:rFonts w:ascii="Times New Roman" w:hAnsi="Times New Roman" w:cs="Times New Roman"/>
          <w:sz w:val="28"/>
          <w:szCs w:val="28"/>
        </w:rPr>
        <w:t xml:space="preserve"> </w:t>
      </w:r>
    </w:p>
    <w:p w:rsidR="009E4C22" w:rsidRPr="009E4C22" w:rsidRDefault="009E4C22" w:rsidP="009E4C22">
      <w:pPr>
        <w:pStyle w:val="ConsPlusNormal"/>
        <w:widowControl/>
        <w:ind w:firstLine="0"/>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4. Механизм реализации, система управления реализацией подпрограммы и контроль хода ее реализации.</w:t>
      </w:r>
    </w:p>
    <w:p w:rsidR="009E4C22" w:rsidRPr="009E4C22" w:rsidRDefault="009E4C22" w:rsidP="009E4C22">
      <w:pPr>
        <w:ind w:firstLine="709"/>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Администрация муниципального образования Ивановский сельсовет Оренбургского района является заказчиком данной подпрограммы, осуществляет контроль над исполнением  подпрограммы. Исполнители мероприятий подпрограммы несут ответственность за их качественное своевременное выполнение. Финансирование доплаты к пенсиям муниципальных служащих осуществляется бухгалтерией администрации муниципального образования Ивановский сельсовет Оренбургского района. </w:t>
      </w:r>
    </w:p>
    <w:p w:rsidR="009E4C22" w:rsidRPr="009E4C22" w:rsidRDefault="009E4C22" w:rsidP="009E4C22">
      <w:pPr>
        <w:autoSpaceDE w:val="0"/>
        <w:autoSpaceDN w:val="0"/>
        <w:adjustRightInd w:val="0"/>
        <w:jc w:val="center"/>
        <w:outlineLvl w:val="1"/>
        <w:rPr>
          <w:rFonts w:ascii="Times New Roman" w:hAnsi="Times New Roman" w:cs="Times New Roman"/>
          <w:b/>
          <w:sz w:val="28"/>
          <w:szCs w:val="28"/>
        </w:rPr>
      </w:pPr>
      <w:r w:rsidRPr="009E4C22">
        <w:rPr>
          <w:rFonts w:ascii="Times New Roman" w:hAnsi="Times New Roman" w:cs="Times New Roman"/>
          <w:b/>
          <w:sz w:val="28"/>
          <w:szCs w:val="28"/>
        </w:rPr>
        <w:t>6. Ожидаемый эффект от реализации подпрограммы.</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xml:space="preserve">                Показателями реализации программных мероприятий являются:</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9E4C22" w:rsidRPr="009E4C22" w:rsidRDefault="009E4C22" w:rsidP="009E4C22">
      <w:pPr>
        <w:autoSpaceDE w:val="0"/>
        <w:autoSpaceDN w:val="0"/>
        <w:adjustRightInd w:val="0"/>
        <w:ind w:left="1416"/>
        <w:jc w:val="center"/>
        <w:outlineLvl w:val="1"/>
        <w:rPr>
          <w:rFonts w:ascii="Times New Roman" w:hAnsi="Times New Roman" w:cs="Times New Roman"/>
          <w:b/>
          <w:sz w:val="28"/>
          <w:szCs w:val="28"/>
        </w:rPr>
      </w:pPr>
      <w:r w:rsidRPr="009E4C22">
        <w:rPr>
          <w:rFonts w:ascii="Times New Roman" w:hAnsi="Times New Roman" w:cs="Times New Roman"/>
          <w:b/>
          <w:sz w:val="28"/>
          <w:szCs w:val="28"/>
        </w:rPr>
        <w:t>7.Методика оценки эффективности.</w:t>
      </w:r>
    </w:p>
    <w:p w:rsidR="009E4C22" w:rsidRPr="009E4C22" w:rsidRDefault="009E4C22" w:rsidP="009E4C22">
      <w:pPr>
        <w:ind w:left="-68" w:right="-74"/>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9E4C22" w:rsidRPr="0056456C" w:rsidRDefault="009E4C22" w:rsidP="009E4C22">
      <w:pPr>
        <w:rPr>
          <w:rFonts w:ascii="Times New Roman" w:hAnsi="Times New Roman"/>
          <w:color w:val="000000"/>
          <w:sz w:val="24"/>
          <w:szCs w:val="24"/>
        </w:rPr>
      </w:pPr>
    </w:p>
    <w:p w:rsidR="009E4C22" w:rsidRPr="00B0396A" w:rsidRDefault="009E4C22" w:rsidP="009E4C22">
      <w:pPr>
        <w:rPr>
          <w:rFonts w:ascii="Times New Roman" w:hAnsi="Times New Roman"/>
          <w:sz w:val="24"/>
          <w:szCs w:val="24"/>
        </w:rPr>
      </w:pPr>
      <w:r>
        <w:rPr>
          <w:rFonts w:ascii="Times New Roman" w:hAnsi="Times New Roman"/>
          <w:sz w:val="26"/>
          <w:szCs w:val="26"/>
        </w:rPr>
        <w:t xml:space="preserve">          </w:t>
      </w: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r w:rsidRPr="00B0396A">
        <w:rPr>
          <w:rFonts w:ascii="Times New Roman" w:hAnsi="Times New Roman"/>
          <w:sz w:val="24"/>
          <w:szCs w:val="24"/>
        </w:rPr>
        <w:lastRenderedPageBreak/>
        <w:t xml:space="preserve">            </w:t>
      </w:r>
    </w:p>
    <w:p w:rsidR="009E4C22" w:rsidRPr="00B0396A" w:rsidRDefault="009E4C22" w:rsidP="009E4C22">
      <w:pPr>
        <w:ind w:right="929"/>
        <w:jc w:val="center"/>
        <w:rPr>
          <w:rFonts w:ascii="Times New Roman" w:hAnsi="Times New Roman"/>
          <w:sz w:val="24"/>
          <w:szCs w:val="24"/>
        </w:rPr>
      </w:pPr>
    </w:p>
    <w:p w:rsidR="009E4C22" w:rsidRDefault="009E4C22" w:rsidP="00C9760F">
      <w:pPr>
        <w:spacing w:after="0" w:line="240" w:lineRule="auto"/>
        <w:ind w:left="-68" w:right="-74"/>
        <w:jc w:val="both"/>
        <w:rPr>
          <w:rFonts w:ascii="Times New Roman" w:hAnsi="Times New Roman" w:cs="Times New Roman"/>
          <w:color w:val="000000"/>
          <w:sz w:val="28"/>
          <w:szCs w:val="28"/>
        </w:rPr>
        <w:sectPr w:rsidR="009E4C22" w:rsidSect="00AF662A">
          <w:headerReference w:type="even" r:id="rId13"/>
          <w:headerReference w:type="default" r:id="rId14"/>
          <w:footerReference w:type="even" r:id="rId15"/>
          <w:footerReference w:type="default" r:id="rId16"/>
          <w:pgSz w:w="11905" w:h="16838"/>
          <w:pgMar w:top="709" w:right="851" w:bottom="709" w:left="1701" w:header="720" w:footer="720" w:gutter="0"/>
          <w:pgNumType w:chapStyle="1"/>
          <w:cols w:space="720"/>
          <w:noEndnote/>
          <w:titlePg/>
        </w:sectPr>
      </w:pPr>
    </w:p>
    <w:p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rsidR="00F03684" w:rsidRPr="008F1AD2" w:rsidRDefault="00F03684" w:rsidP="00F03684">
      <w:pPr>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на 2019 – 2021 годы и на период до 2024 года»</w:t>
      </w:r>
    </w:p>
    <w:p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036"/>
        </w:trPr>
        <w:tc>
          <w:tcPr>
            <w:tcW w:w="582"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п/п</w:t>
            </w:r>
          </w:p>
        </w:tc>
        <w:tc>
          <w:tcPr>
            <w:tcW w:w="3827" w:type="dxa"/>
            <w:tcBorders>
              <w:lef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36"/>
          <w:tblHeader/>
        </w:trPr>
        <w:tc>
          <w:tcPr>
            <w:tcW w:w="582"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rsidTr="00F54E64">
        <w:trPr>
          <w:trHeight w:val="20"/>
        </w:trPr>
        <w:tc>
          <w:tcPr>
            <w:tcW w:w="14332" w:type="dxa"/>
            <w:gridSpan w:val="6"/>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1. «Управление муниципальным имуществом и земельными ресурсами»</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недвижимости, в т.ч. размера арендной платы, регулирование отношений по муниципальной собственности</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 Администрация МО Ивановский сельсовет </w:t>
            </w:r>
          </w:p>
        </w:tc>
        <w:tc>
          <w:tcPr>
            <w:tcW w:w="1276"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2975" w:type="dxa"/>
          </w:tcPr>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w:t>
            </w:r>
            <w:r w:rsidRPr="008F1AD2">
              <w:rPr>
                <w:rFonts w:ascii="Times New Roman" w:hAnsi="Times New Roman" w:cs="Times New Roman"/>
              </w:rPr>
              <w:lastRenderedPageBreak/>
              <w:t>имущества, согласно требованиям федерального законодательства</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w:t>
            </w:r>
            <w:r w:rsidRPr="008F1AD2">
              <w:rPr>
                <w:rFonts w:ascii="Times New Roman" w:hAnsi="Times New Roman" w:cs="Times New Roman"/>
              </w:rPr>
              <w:lastRenderedPageBreak/>
              <w:t>поселения в соответствии с положениями законодательства Российской Федерации и повышение доходов бюджета поселения</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Увеличение количества объектов муниципальной собственности, подлежащих обязательной регистрации прав</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Организация работ по оценке размера арендной платы за земельные участки и рыночной стоимости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Определение стоимости размера арендной платы за земельные участки и рыночной стоимости земельных участков</w:t>
            </w:r>
          </w:p>
        </w:tc>
        <w:tc>
          <w:tcPr>
            <w:tcW w:w="2975" w:type="dxa"/>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количества заключенных  договоров купли-продажи  земельных участков, государственная собственность на которые не разграничена</w:t>
            </w:r>
          </w:p>
          <w:p w:rsidR="00F03684" w:rsidRPr="008F1AD2" w:rsidRDefault="00F03684" w:rsidP="00F54E64">
            <w:pPr>
              <w:spacing w:before="40" w:after="40"/>
              <w:rPr>
                <w:rFonts w:ascii="Times New Roman" w:hAnsi="Times New Roman" w:cs="Times New Roman"/>
              </w:rPr>
            </w:pP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Выполнение кадастровых работ по формированию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количества земельных участков, сформированных для предоставления многодетным гражданам</w:t>
            </w:r>
          </w:p>
        </w:tc>
      </w:tr>
      <w:tr w:rsidR="00F03684" w:rsidRPr="008F1AD2" w:rsidTr="00F54E64">
        <w:trPr>
          <w:trHeight w:val="20"/>
        </w:trPr>
        <w:tc>
          <w:tcPr>
            <w:tcW w:w="582" w:type="dxa"/>
            <w:noWrap/>
            <w:vAlign w:val="center"/>
          </w:tcPr>
          <w:p w:rsidR="00F03684" w:rsidRPr="008F1AD2" w:rsidRDefault="00F03684" w:rsidP="00F54E64">
            <w:pPr>
              <w:spacing w:before="40" w:after="40"/>
              <w:jc w:val="center"/>
              <w:rPr>
                <w:rFonts w:ascii="Times New Roman" w:hAnsi="Times New Roman" w:cs="Times New Roman"/>
              </w:rPr>
            </w:pPr>
          </w:p>
        </w:tc>
        <w:tc>
          <w:tcPr>
            <w:tcW w:w="13750" w:type="dxa"/>
            <w:gridSpan w:val="5"/>
            <w:noWrap/>
          </w:tcPr>
          <w:p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rsidTr="00F54E64">
        <w:trPr>
          <w:trHeight w:val="20"/>
        </w:trPr>
        <w:tc>
          <w:tcPr>
            <w:tcW w:w="582" w:type="dxa"/>
            <w:tcBorders>
              <w:right w:val="single" w:sz="4" w:space="0" w:color="auto"/>
            </w:tcBorders>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Ямочный  ремонт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w:t>
            </w:r>
            <w:r w:rsidRPr="008F1AD2">
              <w:rPr>
                <w:rFonts w:ascii="Times New Roman" w:hAnsi="Times New Roman" w:cs="Times New Roman"/>
              </w:rPr>
              <w:lastRenderedPageBreak/>
              <w:t xml:space="preserve">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Восстановление первоначальных транспортно-эксплуатационных </w:t>
            </w:r>
            <w:r w:rsidRPr="008F1AD2">
              <w:rPr>
                <w:rFonts w:ascii="Times New Roman" w:hAnsi="Times New Roman" w:cs="Times New Roman"/>
              </w:rPr>
              <w:lastRenderedPageBreak/>
              <w:t>характеристик и потребительских свойств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xml:space="preserve">Повышение доли сохранения сети автомобильных дорог </w:t>
            </w:r>
            <w:r w:rsidRPr="008F1AD2">
              <w:rPr>
                <w:rFonts w:ascii="Times New Roman" w:hAnsi="Times New Roman" w:cs="Times New Roman"/>
              </w:rPr>
              <w:lastRenderedPageBreak/>
              <w:t>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Грейдирование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Очистка улиц и тротуаров от снега  в зимнее время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14332" w:type="dxa"/>
            <w:gridSpan w:val="6"/>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3. «Развитие системы градорегулирования»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autoSpaceDE w:val="0"/>
              <w:autoSpaceDN w:val="0"/>
              <w:adjustRightInd w:val="0"/>
              <w:rPr>
                <w:rFonts w:ascii="Times New Roman" w:hAnsi="Times New Roman" w:cs="Times New Roman"/>
              </w:rPr>
            </w:pPr>
            <w:r w:rsidRPr="008F1AD2">
              <w:rPr>
                <w:rFonts w:ascii="Times New Roman" w:hAnsi="Times New Roman" w:cs="Times New Roman"/>
              </w:rPr>
              <w:t xml:space="preserve">Разработка проекта местных нормативов градостроительного проектирования МО Ивановский </w:t>
            </w:r>
            <w:r w:rsidRPr="008F1AD2">
              <w:rPr>
                <w:rFonts w:ascii="Times New Roman" w:hAnsi="Times New Roman" w:cs="Times New Roman"/>
              </w:rPr>
              <w:lastRenderedPageBreak/>
              <w:t>сельсовет</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документацией по установке границ муниципального образования</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Наличие документов по установке границ муниципального </w:t>
            </w:r>
            <w:r w:rsidRPr="008F1AD2">
              <w:rPr>
                <w:rFonts w:ascii="Times New Roman" w:hAnsi="Times New Roman" w:cs="Times New Roman"/>
              </w:rPr>
              <w:lastRenderedPageBreak/>
              <w:t>образования</w:t>
            </w:r>
          </w:p>
        </w:tc>
      </w:tr>
      <w:tr w:rsidR="00F03684" w:rsidRPr="008F1AD2" w:rsidTr="00F54E64">
        <w:trPr>
          <w:trHeight w:val="728"/>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рыночной стоимости земельного участка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Обеспеченность документацией по установке границ муниципального образования </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документов по установке границ населенного пункта с. Ивановка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Оформление правоустанавливающей документации и документации  по планировке территорий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правоустанавливающей документацией  и документацией  по планировке территорий кладбищ</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правоустанавливающих документов и документации  по планировке территорий кладбищ</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b/>
              </w:rPr>
              <w:t>Подпрограмма 4.«Жилищное хозяйство»</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Улучшение эксплуатационных характеристик общего имущества в многоквартирном доме</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Повышение комфортности проживания в жилищном фонде поселения</w:t>
            </w:r>
          </w:p>
        </w:tc>
        <w:tc>
          <w:tcPr>
            <w:tcW w:w="2975" w:type="dxa"/>
            <w:noWrap/>
            <w:vAlign w:val="center"/>
          </w:tcPr>
          <w:p w:rsidR="00F03684" w:rsidRPr="008F1AD2" w:rsidRDefault="00F03684" w:rsidP="00F54E64">
            <w:pPr>
              <w:pStyle w:val="ConsPlusCell"/>
              <w:jc w:val="both"/>
              <w:rPr>
                <w:rFonts w:ascii="Times New Roman" w:hAnsi="Times New Roman" w:cs="Times New Roman"/>
                <w:sz w:val="22"/>
                <w:szCs w:val="22"/>
              </w:rPr>
            </w:pPr>
            <w:r w:rsidRPr="008F1AD2">
              <w:rPr>
                <w:rFonts w:ascii="Times New Roman" w:hAnsi="Times New Roman" w:cs="Times New Roman"/>
                <w:sz w:val="22"/>
                <w:szCs w:val="22"/>
              </w:rPr>
              <w:t xml:space="preserve">Улучшение жилищных условий на основе программы финансирования капитального ремонта многоквартирных домов </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autoSpaceDE w:val="0"/>
              <w:autoSpaceDN w:val="0"/>
              <w:adjustRightInd w:val="0"/>
              <w:jc w:val="center"/>
              <w:outlineLvl w:val="1"/>
              <w:rPr>
                <w:rFonts w:ascii="Times New Roman" w:hAnsi="Times New Roman" w:cs="Times New Roman"/>
                <w:b/>
              </w:rPr>
            </w:pPr>
            <w:r w:rsidRPr="008F1AD2">
              <w:rPr>
                <w:rFonts w:ascii="Times New Roman" w:hAnsi="Times New Roman" w:cs="Times New Roman"/>
                <w:b/>
              </w:rPr>
              <w:t>Подпрограмма 5.«Модернизация объектов коммунальной инфраструктуры».</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объектов коммунальной инфраструктуры:</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-техническое обслуживание  </w:t>
            </w:r>
            <w:r w:rsidRPr="008F1AD2">
              <w:rPr>
                <w:rFonts w:ascii="Times New Roman" w:hAnsi="Times New Roman" w:cs="Times New Roman"/>
              </w:rPr>
              <w:lastRenderedPageBreak/>
              <w:t>газопровода</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котельных</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техническое обслуживание и юстировка манометров</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электроэнергия котельной</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Снизить уровень износа объектов коммунальной инфраструктуры</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Установление правовых и организационных основ предоставления финансовой поддержки  МП  ЖКХ «Урал» на содержание, проведение модернизации и капитального ремонта объектов коммунальной инфраструктуры путем привлечения бюджетных средств</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tcPr>
          <w:p w:rsidR="00F03684" w:rsidRPr="008F1AD2" w:rsidRDefault="00F03684" w:rsidP="00F54E64">
            <w:pPr>
              <w:spacing w:before="100" w:beforeAutospacing="1" w:after="100" w:afterAutospacing="1"/>
              <w:rPr>
                <w:rFonts w:ascii="Times New Roman" w:hAnsi="Times New Roman" w:cs="Times New Roman"/>
              </w:rPr>
            </w:pPr>
            <w:r w:rsidRPr="008F1AD2">
              <w:rPr>
                <w:rFonts w:ascii="Times New Roman" w:hAnsi="Times New Roman" w:cs="Times New Roman"/>
              </w:rPr>
              <w:t>Основное мероприятие 1 «Организация инфраструктуры обращения с ТКО»</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pStyle w:val="conspluscell0"/>
              <w:rPr>
                <w:sz w:val="22"/>
                <w:szCs w:val="22"/>
              </w:rPr>
            </w:pPr>
            <w:r w:rsidRPr="008F1AD2">
              <w:rPr>
                <w:sz w:val="22"/>
                <w:szCs w:val="22"/>
              </w:rPr>
              <w:t>2019-2024</w:t>
            </w:r>
          </w:p>
        </w:tc>
        <w:tc>
          <w:tcPr>
            <w:tcW w:w="3829" w:type="dxa"/>
            <w:tcBorders>
              <w:left w:val="single" w:sz="4" w:space="0" w:color="auto"/>
            </w:tcBorders>
          </w:tcPr>
          <w:p w:rsidR="00F03684" w:rsidRPr="008F1AD2" w:rsidRDefault="00F03684" w:rsidP="00F54E64">
            <w:pPr>
              <w:pStyle w:val="conspluscell0"/>
              <w:rPr>
                <w:sz w:val="22"/>
                <w:szCs w:val="22"/>
              </w:rPr>
            </w:pPr>
            <w:r w:rsidRPr="008F1AD2">
              <w:rPr>
                <w:sz w:val="22"/>
                <w:szCs w:val="22"/>
              </w:rPr>
              <w:t>проектирование, строительство, реконструкция и капитальный ремонт объектов обращения с ТКО</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количество введенных в эксплуатацию объектов инфраструктуры обращения с твердыми коммунальными отходами (очередей строительства, капитального </w:t>
            </w:r>
            <w:r w:rsidRPr="008F1AD2">
              <w:rPr>
                <w:rFonts w:ascii="Times New Roman" w:hAnsi="Times New Roman" w:cs="Times New Roman"/>
              </w:rPr>
              <w:lastRenderedPageBreak/>
              <w:t>ремонта)</w:t>
            </w: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rPr>
              <w:lastRenderedPageBreak/>
              <w:t>Подпрограмма 6. «Развитие в сфере благоустройства территории»</w:t>
            </w:r>
          </w:p>
          <w:p w:rsidR="00F03684" w:rsidRPr="008F1AD2" w:rsidRDefault="00F03684" w:rsidP="00F54E64">
            <w:pPr>
              <w:jc w:val="cente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Составление ежегодного плана работ по благоустройству и санитарному состоянию поселения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Систематизация работ по благоустройству</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Увеличение </w:t>
            </w:r>
            <w:r w:rsidRPr="008F1AD2">
              <w:rPr>
                <w:rFonts w:ascii="Times New Roman" w:hAnsi="Times New Roman" w:cs="Times New Roman"/>
                <w:color w:val="000000"/>
              </w:rPr>
              <w:t>процента обеспеченности поселения сетями наружного освещения, зелеными насаждениями, детскими игровыми и спортивными площадками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Организация работы административной комиссии муниципального образования по вопросам административных правонарушениях  по благоустройству  в соответствии с действующим законодательством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Недопущения вреда и хищения объектов благоустройства</w:t>
            </w:r>
          </w:p>
        </w:tc>
        <w:tc>
          <w:tcPr>
            <w:tcW w:w="2975" w:type="dxa"/>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Инвентаризация, </w:t>
            </w:r>
            <w:r w:rsidRPr="008F1AD2">
              <w:rPr>
                <w:rFonts w:ascii="Times New Roman" w:hAnsi="Times New Roman" w:cs="Times New Roman"/>
                <w:color w:val="000000"/>
              </w:rPr>
              <w:t xml:space="preserve">вырезка порослей, уборка аварийных и старых деревьев, </w:t>
            </w:r>
            <w:r w:rsidRPr="008F1AD2">
              <w:rPr>
                <w:rFonts w:ascii="Times New Roman" w:hAnsi="Times New Roman" w:cs="Times New Roman"/>
              </w:rPr>
              <w:t xml:space="preserve">обрезка зеленых насаждений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Предотвращение аварийных ситуаций, связанных падением деревьев</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Посадка деревьев, кустарников, цветов  и трав;  уход за  посадками</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Окос  поселковых территорий; выявление и ликвидация мест прорастания  наркотикосодержащих, ядовитых, сорных  и пр. карантинных </w:t>
            </w:r>
            <w:r w:rsidRPr="008F1AD2">
              <w:rPr>
                <w:rFonts w:ascii="Times New Roman" w:hAnsi="Times New Roman" w:cs="Times New Roman"/>
              </w:rPr>
              <w:lastRenderedPageBreak/>
              <w:t>растений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эстетического вида территории поселения; повышение уровня безопасности жизнедеятельности </w:t>
            </w:r>
            <w:r w:rsidRPr="008F1AD2">
              <w:rPr>
                <w:rFonts w:ascii="Times New Roman" w:hAnsi="Times New Roman" w:cs="Times New Roman"/>
              </w:rPr>
              <w:lastRenderedPageBreak/>
              <w:t>населения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Уменьшение площади произрастания карантинных растений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дератизационных и дезинсекционных работ  на поселковых территориях и  муниципальных объектах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Строительство  детских и спортивных площадок.</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Развитие культурного отдыха населения</w:t>
            </w:r>
            <w:r w:rsidRPr="008F1AD2">
              <w:rPr>
                <w:rFonts w:ascii="Times New Roman" w:hAnsi="Times New Roman" w:cs="Times New Roman"/>
                <w:color w:val="000000"/>
              </w:rPr>
              <w:br/>
            </w:r>
            <w:r w:rsidRPr="008F1AD2">
              <w:rPr>
                <w:rFonts w:ascii="Times New Roman" w:hAnsi="Times New Roman" w:cs="Times New Roman"/>
                <w:color w:val="000000"/>
              </w:rPr>
              <w:br/>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8</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Устройство и ремонт элементов благоустройства  и ограждений   поселковых территорий (парков, спортивных и детских площадок, и т. д.)</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9</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Содержание и благоустройство мест захоронений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10</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уличным освещением</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pStyle w:val="western"/>
              <w:spacing w:before="0" w:beforeAutospacing="0" w:after="0"/>
              <w:jc w:val="both"/>
              <w:rPr>
                <w:sz w:val="22"/>
                <w:szCs w:val="22"/>
              </w:rPr>
            </w:pPr>
            <w:r w:rsidRPr="008F1AD2">
              <w:rPr>
                <w:sz w:val="22"/>
                <w:szCs w:val="22"/>
              </w:rPr>
              <w:t>Создание условий для работы и отдыха жителей сельского поселения.</w:t>
            </w:r>
          </w:p>
          <w:p w:rsidR="00F03684" w:rsidRPr="008F1AD2" w:rsidRDefault="00F03684" w:rsidP="00F54E64">
            <w:pPr>
              <w:pStyle w:val="western"/>
              <w:spacing w:before="0" w:beforeAutospacing="0" w:after="0"/>
              <w:jc w:val="both"/>
              <w:rPr>
                <w:sz w:val="22"/>
                <w:szCs w:val="22"/>
              </w:rPr>
            </w:pPr>
            <w:r w:rsidRPr="008F1AD2">
              <w:rPr>
                <w:sz w:val="22"/>
                <w:szCs w:val="22"/>
              </w:rPr>
              <w:t>Улучшение состояния территории сельского поселения;</w:t>
            </w:r>
          </w:p>
          <w:p w:rsidR="00F03684" w:rsidRPr="008F1AD2" w:rsidRDefault="00F03684" w:rsidP="00F54E64">
            <w:pPr>
              <w:rPr>
                <w:rFonts w:ascii="Times New Roman" w:hAnsi="Times New Roman" w:cs="Times New Roman"/>
              </w:rPr>
            </w:pPr>
          </w:p>
        </w:tc>
        <w:tc>
          <w:tcPr>
            <w:tcW w:w="2975" w:type="dxa"/>
            <w:noWrap/>
            <w:vAlign w:val="center"/>
          </w:tcPr>
          <w:p w:rsidR="00F03684" w:rsidRPr="008F1AD2" w:rsidRDefault="00F03684" w:rsidP="00F54E64">
            <w:pPr>
              <w:spacing w:before="40" w:after="40"/>
              <w:rPr>
                <w:rFonts w:ascii="Times New Roman" w:hAnsi="Times New Roman" w:cs="Times New Roman"/>
                <w:color w:val="000000"/>
              </w:rPr>
            </w:pPr>
            <w:r w:rsidRPr="008F1AD2">
              <w:rPr>
                <w:rFonts w:ascii="Times New Roman" w:hAnsi="Times New Roman" w:cs="Times New Roman"/>
                <w:color w:val="000000"/>
              </w:rPr>
              <w:t>Увеличение протяженности искусственного уличного освещения.</w:t>
            </w:r>
          </w:p>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 xml:space="preserve">Увеличение процента соответствия объектов внешнего благоустройства (озеленения, наружного </w:t>
            </w:r>
            <w:r w:rsidRPr="008F1AD2">
              <w:rPr>
                <w:rFonts w:ascii="Times New Roman" w:hAnsi="Times New Roman" w:cs="Times New Roman"/>
                <w:color w:val="000000"/>
              </w:rPr>
              <w:lastRenderedPageBreak/>
              <w:t>освещения) ГОСТу.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Отлов бродячих животных</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погрузо-разгрузочных работ</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Привлечение населения и школьных, трудовых коллективов к общим поселенческим мероприятиям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Привитие любви и уважения к труду, бережного отношения к общественному и муниципальному имуществу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роцента привлечения граждан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Проведение месячников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месячников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w:t>
            </w:r>
            <w:r w:rsidRPr="008F1AD2">
              <w:rPr>
                <w:rFonts w:ascii="Times New Roman" w:hAnsi="Times New Roman" w:cs="Times New Roman"/>
              </w:rPr>
              <w:lastRenderedPageBreak/>
              <w:t>лицами)</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Привлечение физических лиц, предприятий и организаций поселения к работам по благоустройству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привлечения предприятий и организаций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Осуществление контроля и мониторинг за соблюдением правил благоустройства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Совершенствование систематизации комплексного благоустройства сельского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Достижение целевых показателей и исполнение поставленных задач по благоустройству</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bCs/>
                <w:color w:val="26282F"/>
              </w:rPr>
              <w:t>Подпрограмма Г</w:t>
            </w:r>
            <w:r w:rsidRPr="008F1AD2">
              <w:rPr>
                <w:rFonts w:ascii="Times New Roman" w:hAnsi="Times New Roman" w:cs="Times New Roman"/>
              </w:rPr>
              <w:t xml:space="preserve"> </w:t>
            </w:r>
            <w:r w:rsidRPr="008F1AD2">
              <w:rPr>
                <w:rFonts w:ascii="Times New Roman" w:hAnsi="Times New Roman" w:cs="Times New Roman"/>
                <w:b/>
              </w:rPr>
              <w:t xml:space="preserve">«Социальная поддержка граждан»  </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p>
        </w:tc>
        <w:tc>
          <w:tcPr>
            <w:tcW w:w="2975" w:type="dxa"/>
            <w:noWrap/>
            <w:vAlign w:val="center"/>
          </w:tcPr>
          <w:p w:rsidR="00F03684" w:rsidRPr="008F1AD2" w:rsidRDefault="00F03684" w:rsidP="00F54E64">
            <w:pPr>
              <w:spacing w:before="40" w:after="40"/>
              <w:rPr>
                <w:rFonts w:ascii="Times New Roman" w:hAnsi="Times New Roman" w:cs="Times New Roman"/>
              </w:rPr>
            </w:pPr>
          </w:p>
        </w:tc>
      </w:tr>
    </w:tbl>
    <w:p w:rsidR="00407993" w:rsidRDefault="00407993"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D73271" w:rsidRDefault="00C9760F" w:rsidP="00D73271">
      <w:pPr>
        <w:jc w:val="right"/>
        <w:rPr>
          <w:szCs w:val="28"/>
        </w:rPr>
      </w:pPr>
      <w:r w:rsidRPr="00C9760F">
        <w:rPr>
          <w:rFonts w:ascii="Times New Roman" w:hAnsi="Times New Roman" w:cs="Times New Roman"/>
          <w:szCs w:val="28"/>
        </w:rPr>
        <w:lastRenderedPageBreak/>
        <w:t xml:space="preserve">                                                                                                                                                                      </w:t>
      </w:r>
      <w:r w:rsidR="00D73271">
        <w:rPr>
          <w:szCs w:val="28"/>
        </w:rPr>
        <w:t xml:space="preserve">                                                                                                                                                                         Таблица №2</w:t>
      </w:r>
    </w:p>
    <w:p w:rsidR="00D73271" w:rsidRDefault="00D73271" w:rsidP="00D73271">
      <w:pPr>
        <w:jc w:val="center"/>
        <w:rPr>
          <w:b/>
          <w:szCs w:val="28"/>
        </w:rPr>
      </w:pPr>
    </w:p>
    <w:p w:rsidR="00D73271" w:rsidRPr="00450A00" w:rsidRDefault="00D73271" w:rsidP="00D73271">
      <w:pPr>
        <w:jc w:val="center"/>
        <w:rPr>
          <w:b/>
          <w:szCs w:val="28"/>
        </w:rPr>
      </w:pPr>
      <w:r w:rsidRPr="00450A00">
        <w:rPr>
          <w:b/>
          <w:szCs w:val="28"/>
        </w:rPr>
        <w:t>Сведения о составе и значениях целевых показателей (индикаторов)</w:t>
      </w:r>
    </w:p>
    <w:p w:rsidR="00D73271" w:rsidRDefault="00D73271" w:rsidP="00D73271">
      <w:pPr>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Ивановский </w:t>
      </w:r>
      <w:r w:rsidRPr="00450A00">
        <w:rPr>
          <w:rFonts w:ascii="Times New Roman" w:hAnsi="Times New Roman"/>
          <w:b/>
          <w:szCs w:val="28"/>
        </w:rPr>
        <w:t xml:space="preserve"> </w:t>
      </w:r>
      <w:r>
        <w:rPr>
          <w:rFonts w:ascii="Times New Roman" w:hAnsi="Times New Roman"/>
          <w:b/>
          <w:szCs w:val="28"/>
        </w:rPr>
        <w:t xml:space="preserve">сельсовет </w:t>
      </w:r>
      <w:r w:rsidRPr="00450A00">
        <w:rPr>
          <w:rFonts w:ascii="Times New Roman" w:hAnsi="Times New Roman"/>
          <w:b/>
          <w:szCs w:val="28"/>
        </w:rPr>
        <w:t>Оренбургского района Оренбургской  области</w:t>
      </w:r>
    </w:p>
    <w:p w:rsidR="00D73271" w:rsidRPr="00450A00" w:rsidRDefault="00D73271" w:rsidP="00D73271">
      <w:pPr>
        <w:ind w:right="929"/>
        <w:jc w:val="center"/>
        <w:rPr>
          <w:b/>
          <w:szCs w:val="28"/>
        </w:rPr>
      </w:pPr>
      <w:r w:rsidRPr="00450A00">
        <w:rPr>
          <w:rFonts w:ascii="Times New Roman" w:hAnsi="Times New Roman"/>
          <w:b/>
          <w:szCs w:val="28"/>
        </w:rPr>
        <w:t xml:space="preserve"> на 201</w:t>
      </w:r>
      <w:r>
        <w:rPr>
          <w:rFonts w:ascii="Times New Roman" w:hAnsi="Times New Roman"/>
          <w:b/>
          <w:szCs w:val="28"/>
        </w:rPr>
        <w:t>9</w:t>
      </w:r>
      <w:r w:rsidRPr="00450A00">
        <w:rPr>
          <w:rFonts w:ascii="Times New Roman" w:hAnsi="Times New Roman"/>
          <w:b/>
          <w:szCs w:val="28"/>
        </w:rPr>
        <w:t xml:space="preserve"> – 20</w:t>
      </w:r>
      <w:r>
        <w:rPr>
          <w:rFonts w:ascii="Times New Roman" w:hAnsi="Times New Roman"/>
          <w:b/>
          <w:szCs w:val="28"/>
        </w:rPr>
        <w:t>21</w:t>
      </w:r>
      <w:r w:rsidRPr="00450A00">
        <w:rPr>
          <w:rFonts w:ascii="Times New Roman" w:hAnsi="Times New Roman"/>
          <w:b/>
          <w:szCs w:val="28"/>
        </w:rPr>
        <w:t xml:space="preserve"> годы и на период до 202</w:t>
      </w:r>
      <w:r>
        <w:rPr>
          <w:rFonts w:ascii="Times New Roman" w:hAnsi="Times New Roman"/>
          <w:b/>
          <w:szCs w:val="28"/>
        </w:rPr>
        <w:t>4</w:t>
      </w:r>
      <w:r w:rsidRPr="00450A00">
        <w:rPr>
          <w:rFonts w:ascii="Times New Roman" w:hAnsi="Times New Roman"/>
          <w:b/>
          <w:szCs w:val="28"/>
        </w:rPr>
        <w:t xml:space="preserve"> года</w:t>
      </w:r>
      <w:r>
        <w:rPr>
          <w:rFonts w:ascii="Times New Roman" w:hAnsi="Times New Roman"/>
          <w:b/>
          <w:szCs w:val="28"/>
        </w:rPr>
        <w:t>»</w:t>
      </w:r>
    </w:p>
    <w:p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450A00" w:rsidTr="003A3FC5">
        <w:trPr>
          <w:trHeight w:val="20"/>
        </w:trPr>
        <w:tc>
          <w:tcPr>
            <w:tcW w:w="582" w:type="dxa"/>
            <w:vMerge w:val="restart"/>
          </w:tcPr>
          <w:p w:rsidR="00D73271" w:rsidRPr="00E81F49" w:rsidRDefault="00D73271" w:rsidP="003A3FC5">
            <w:pPr>
              <w:spacing w:before="40" w:after="40"/>
              <w:jc w:val="center"/>
            </w:pPr>
            <w:r w:rsidRPr="00E81F49">
              <w:t>№ п/п</w:t>
            </w:r>
          </w:p>
        </w:tc>
        <w:tc>
          <w:tcPr>
            <w:tcW w:w="4253" w:type="dxa"/>
            <w:vMerge w:val="restart"/>
          </w:tcPr>
          <w:p w:rsidR="00D73271" w:rsidRPr="00E81F49" w:rsidRDefault="00D73271" w:rsidP="003A3FC5">
            <w:pPr>
              <w:spacing w:before="40" w:after="40"/>
              <w:jc w:val="center"/>
            </w:pPr>
            <w:r w:rsidRPr="00E81F49">
              <w:t>Наименование целевого показателя (индикатора)</w:t>
            </w:r>
          </w:p>
        </w:tc>
        <w:tc>
          <w:tcPr>
            <w:tcW w:w="850" w:type="dxa"/>
            <w:vMerge w:val="restart"/>
          </w:tcPr>
          <w:p w:rsidR="00D73271" w:rsidRPr="00E81F49" w:rsidRDefault="00D73271" w:rsidP="003A3FC5">
            <w:pPr>
              <w:spacing w:before="40" w:after="40"/>
              <w:jc w:val="center"/>
            </w:pPr>
            <w:r w:rsidRPr="00E81F49">
              <w:t>Единица измерения</w:t>
            </w:r>
          </w:p>
        </w:tc>
        <w:tc>
          <w:tcPr>
            <w:tcW w:w="9214" w:type="dxa"/>
            <w:gridSpan w:val="7"/>
          </w:tcPr>
          <w:p w:rsidR="00D73271" w:rsidRPr="00E81F49" w:rsidRDefault="00D73271" w:rsidP="003A3FC5">
            <w:pPr>
              <w:spacing w:before="40" w:after="40"/>
              <w:jc w:val="center"/>
            </w:pPr>
            <w:r w:rsidRPr="00E81F49">
              <w:t>Значения целевых показателей (индикаторов)</w:t>
            </w:r>
          </w:p>
        </w:tc>
      </w:tr>
      <w:tr w:rsidR="00D73271" w:rsidRPr="00450A00" w:rsidTr="003A3FC5">
        <w:trPr>
          <w:trHeight w:val="20"/>
        </w:trPr>
        <w:tc>
          <w:tcPr>
            <w:tcW w:w="582" w:type="dxa"/>
            <w:vMerge/>
          </w:tcPr>
          <w:p w:rsidR="00D73271" w:rsidRPr="00E81F49" w:rsidRDefault="00D73271" w:rsidP="003A3FC5">
            <w:pPr>
              <w:spacing w:before="40" w:after="40"/>
              <w:jc w:val="center"/>
            </w:pPr>
          </w:p>
        </w:tc>
        <w:tc>
          <w:tcPr>
            <w:tcW w:w="4253" w:type="dxa"/>
            <w:vMerge/>
          </w:tcPr>
          <w:p w:rsidR="00D73271" w:rsidRPr="00E81F49" w:rsidRDefault="00D73271" w:rsidP="003A3FC5">
            <w:pPr>
              <w:spacing w:before="40" w:after="40"/>
              <w:jc w:val="center"/>
            </w:pPr>
          </w:p>
        </w:tc>
        <w:tc>
          <w:tcPr>
            <w:tcW w:w="850" w:type="dxa"/>
            <w:vMerge/>
          </w:tcPr>
          <w:p w:rsidR="00D73271" w:rsidRPr="00E81F49" w:rsidRDefault="00D73271" w:rsidP="003A3FC5">
            <w:pPr>
              <w:spacing w:before="40" w:after="40"/>
              <w:jc w:val="center"/>
            </w:pPr>
          </w:p>
        </w:tc>
        <w:tc>
          <w:tcPr>
            <w:tcW w:w="1134" w:type="dxa"/>
          </w:tcPr>
          <w:p w:rsidR="00D73271" w:rsidRPr="00E81F49" w:rsidRDefault="00D73271" w:rsidP="003A3FC5">
            <w:pPr>
              <w:spacing w:before="40" w:after="40"/>
              <w:jc w:val="center"/>
            </w:pPr>
            <w:r w:rsidRPr="00E81F49">
              <w:t>201</w:t>
            </w:r>
            <w:r>
              <w:t>8</w:t>
            </w:r>
            <w:r w:rsidRPr="00E81F49">
              <w:t xml:space="preserve"> год</w:t>
            </w:r>
          </w:p>
        </w:tc>
        <w:tc>
          <w:tcPr>
            <w:tcW w:w="1276" w:type="dxa"/>
          </w:tcPr>
          <w:p w:rsidR="00D73271" w:rsidRPr="00E81F49" w:rsidRDefault="00D73271" w:rsidP="003A3FC5">
            <w:pPr>
              <w:spacing w:before="40" w:after="40"/>
              <w:jc w:val="center"/>
            </w:pPr>
            <w:r w:rsidRPr="00E81F49">
              <w:t>201</w:t>
            </w:r>
            <w:r>
              <w:t>9</w:t>
            </w:r>
            <w:r w:rsidRPr="00E81F49">
              <w:t xml:space="preserve"> год</w:t>
            </w:r>
          </w:p>
        </w:tc>
        <w:tc>
          <w:tcPr>
            <w:tcW w:w="1276" w:type="dxa"/>
          </w:tcPr>
          <w:p w:rsidR="00D73271" w:rsidRPr="00E81F49" w:rsidRDefault="00D73271" w:rsidP="003A3FC5">
            <w:pPr>
              <w:spacing w:before="40" w:after="40"/>
              <w:jc w:val="center"/>
            </w:pPr>
            <w:r>
              <w:t>2020</w:t>
            </w:r>
          </w:p>
          <w:p w:rsidR="00D73271" w:rsidRPr="00E81F49" w:rsidRDefault="00D73271" w:rsidP="003A3FC5">
            <w:pPr>
              <w:spacing w:before="40" w:after="40"/>
              <w:jc w:val="center"/>
            </w:pPr>
            <w:r w:rsidRPr="00E81F49">
              <w:t xml:space="preserve">год планового периода </w:t>
            </w:r>
          </w:p>
        </w:tc>
        <w:tc>
          <w:tcPr>
            <w:tcW w:w="1417" w:type="dxa"/>
          </w:tcPr>
          <w:p w:rsidR="00D73271" w:rsidRPr="00E81F49" w:rsidRDefault="00D73271" w:rsidP="003A3FC5">
            <w:pPr>
              <w:spacing w:before="40" w:after="40"/>
              <w:jc w:val="center"/>
            </w:pPr>
            <w:r>
              <w:t>2021</w:t>
            </w:r>
          </w:p>
          <w:p w:rsidR="00D73271" w:rsidRPr="00E81F49" w:rsidRDefault="00D73271" w:rsidP="003A3FC5">
            <w:pPr>
              <w:spacing w:before="40" w:after="40"/>
              <w:jc w:val="center"/>
            </w:pPr>
            <w:r w:rsidRPr="00E81F49">
              <w:t>год планового периода</w:t>
            </w:r>
          </w:p>
        </w:tc>
        <w:tc>
          <w:tcPr>
            <w:tcW w:w="1276" w:type="dxa"/>
          </w:tcPr>
          <w:p w:rsidR="00D73271" w:rsidRPr="00E81F49" w:rsidRDefault="00D73271" w:rsidP="003A3FC5">
            <w:pPr>
              <w:spacing w:before="40" w:after="40"/>
              <w:jc w:val="center"/>
            </w:pPr>
            <w:r w:rsidRPr="00E81F49">
              <w:t>20</w:t>
            </w:r>
            <w:r>
              <w:t>22</w:t>
            </w:r>
          </w:p>
          <w:p w:rsidR="00D73271" w:rsidRPr="00E81F49" w:rsidRDefault="00D73271" w:rsidP="003A3FC5">
            <w:pPr>
              <w:spacing w:before="40" w:after="40"/>
              <w:jc w:val="center"/>
            </w:pPr>
            <w:r w:rsidRPr="00E81F49">
              <w:t>год планового периода</w:t>
            </w:r>
          </w:p>
        </w:tc>
        <w:tc>
          <w:tcPr>
            <w:tcW w:w="1418" w:type="dxa"/>
          </w:tcPr>
          <w:p w:rsidR="00D73271" w:rsidRPr="00E81F49" w:rsidRDefault="00D73271" w:rsidP="003A3FC5">
            <w:pPr>
              <w:spacing w:before="40" w:after="40"/>
              <w:jc w:val="center"/>
            </w:pPr>
            <w:r>
              <w:t>2023</w:t>
            </w:r>
          </w:p>
          <w:p w:rsidR="00D73271" w:rsidRPr="00E81F49" w:rsidRDefault="00D73271" w:rsidP="003A3FC5">
            <w:pPr>
              <w:spacing w:before="40" w:after="40"/>
              <w:jc w:val="center"/>
            </w:pPr>
            <w:r w:rsidRPr="00E81F49">
              <w:t>год планового периода</w:t>
            </w:r>
          </w:p>
        </w:tc>
        <w:tc>
          <w:tcPr>
            <w:tcW w:w="1417" w:type="dxa"/>
          </w:tcPr>
          <w:p w:rsidR="00D73271" w:rsidRPr="00E81F49" w:rsidRDefault="00D73271" w:rsidP="003A3FC5">
            <w:pPr>
              <w:spacing w:before="40" w:after="40"/>
              <w:jc w:val="center"/>
            </w:pPr>
            <w:r>
              <w:t>2024</w:t>
            </w:r>
            <w:r w:rsidRPr="00E81F49">
              <w:t xml:space="preserve"> год завершения действия программы</w:t>
            </w:r>
          </w:p>
        </w:tc>
      </w:tr>
      <w:tr w:rsidR="00D73271" w:rsidRPr="00450A00" w:rsidTr="003A3FC5">
        <w:trPr>
          <w:trHeight w:val="20"/>
        </w:trPr>
        <w:tc>
          <w:tcPr>
            <w:tcW w:w="582" w:type="dxa"/>
            <w:vMerge/>
          </w:tcPr>
          <w:p w:rsidR="00D73271" w:rsidRPr="00E81F49" w:rsidRDefault="00D73271" w:rsidP="003A3FC5">
            <w:pPr>
              <w:spacing w:before="40" w:after="40"/>
              <w:jc w:val="center"/>
            </w:pPr>
          </w:p>
        </w:tc>
        <w:tc>
          <w:tcPr>
            <w:tcW w:w="4253" w:type="dxa"/>
            <w:vMerge/>
          </w:tcPr>
          <w:p w:rsidR="00D73271" w:rsidRPr="00E81F49" w:rsidRDefault="00D73271" w:rsidP="003A3FC5">
            <w:pPr>
              <w:spacing w:before="40" w:after="40"/>
              <w:jc w:val="center"/>
            </w:pPr>
          </w:p>
        </w:tc>
        <w:tc>
          <w:tcPr>
            <w:tcW w:w="850" w:type="dxa"/>
            <w:vMerge/>
          </w:tcPr>
          <w:p w:rsidR="00D73271" w:rsidRPr="00E81F49" w:rsidRDefault="00D73271" w:rsidP="003A3FC5">
            <w:pPr>
              <w:spacing w:before="40" w:after="40"/>
              <w:jc w:val="center"/>
            </w:pPr>
          </w:p>
        </w:tc>
        <w:tc>
          <w:tcPr>
            <w:tcW w:w="1134" w:type="dxa"/>
          </w:tcPr>
          <w:p w:rsidR="00D73271" w:rsidRPr="00E81F49" w:rsidRDefault="00D73271" w:rsidP="003A3FC5">
            <w:pPr>
              <w:spacing w:before="40" w:after="40"/>
              <w:jc w:val="center"/>
            </w:pPr>
            <w:r>
              <w:t>оценка</w:t>
            </w:r>
          </w:p>
        </w:tc>
        <w:tc>
          <w:tcPr>
            <w:tcW w:w="1276" w:type="dxa"/>
          </w:tcPr>
          <w:p w:rsidR="00D73271" w:rsidRPr="00E81F49" w:rsidRDefault="00D73271" w:rsidP="003A3FC5">
            <w:pPr>
              <w:spacing w:before="40" w:after="40"/>
              <w:jc w:val="center"/>
            </w:pPr>
            <w:r>
              <w:t>прогноз</w:t>
            </w:r>
          </w:p>
        </w:tc>
        <w:tc>
          <w:tcPr>
            <w:tcW w:w="1276" w:type="dxa"/>
          </w:tcPr>
          <w:p w:rsidR="00D73271" w:rsidRPr="00E81F49" w:rsidRDefault="00D73271" w:rsidP="003A3FC5">
            <w:pPr>
              <w:spacing w:before="40" w:after="40"/>
              <w:jc w:val="center"/>
            </w:pPr>
            <w:r w:rsidRPr="00E81F49">
              <w:t>прогноз</w:t>
            </w:r>
          </w:p>
        </w:tc>
        <w:tc>
          <w:tcPr>
            <w:tcW w:w="1417" w:type="dxa"/>
          </w:tcPr>
          <w:p w:rsidR="00D73271" w:rsidRPr="00E81F49" w:rsidRDefault="00D73271" w:rsidP="003A3FC5">
            <w:pPr>
              <w:spacing w:before="40" w:after="40"/>
              <w:jc w:val="center"/>
            </w:pPr>
            <w:r w:rsidRPr="00E81F49">
              <w:t>прогноз</w:t>
            </w:r>
          </w:p>
        </w:tc>
        <w:tc>
          <w:tcPr>
            <w:tcW w:w="1276" w:type="dxa"/>
          </w:tcPr>
          <w:p w:rsidR="00D73271" w:rsidRPr="00E81F49" w:rsidRDefault="00D73271" w:rsidP="003A3FC5">
            <w:pPr>
              <w:spacing w:before="40" w:after="40"/>
              <w:jc w:val="center"/>
            </w:pPr>
            <w:r w:rsidRPr="00E81F49">
              <w:t>прогноз</w:t>
            </w:r>
          </w:p>
        </w:tc>
        <w:tc>
          <w:tcPr>
            <w:tcW w:w="1418" w:type="dxa"/>
          </w:tcPr>
          <w:p w:rsidR="00D73271" w:rsidRPr="00E81F49" w:rsidRDefault="00D73271" w:rsidP="003A3FC5">
            <w:pPr>
              <w:spacing w:before="40" w:after="40"/>
              <w:jc w:val="center"/>
            </w:pPr>
            <w:r w:rsidRPr="00E81F49">
              <w:t>прогноз</w:t>
            </w:r>
          </w:p>
        </w:tc>
        <w:tc>
          <w:tcPr>
            <w:tcW w:w="1417" w:type="dxa"/>
          </w:tcPr>
          <w:p w:rsidR="00D73271" w:rsidRPr="00E81F49" w:rsidRDefault="00D73271" w:rsidP="003A3FC5">
            <w:pPr>
              <w:spacing w:before="40" w:after="40"/>
              <w:jc w:val="center"/>
            </w:pPr>
            <w:r w:rsidRPr="00E81F49">
              <w:t>прогноз</w:t>
            </w:r>
          </w:p>
        </w:tc>
      </w:tr>
    </w:tbl>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3B5D65" w:rsidTr="003A3FC5">
        <w:trPr>
          <w:trHeight w:val="21"/>
          <w:tblHeader/>
        </w:trPr>
        <w:tc>
          <w:tcPr>
            <w:tcW w:w="582" w:type="dxa"/>
          </w:tcPr>
          <w:p w:rsidR="00D73271" w:rsidRPr="003B5D65" w:rsidRDefault="00D73271" w:rsidP="003A3FC5">
            <w:pPr>
              <w:spacing w:before="40" w:after="40"/>
              <w:jc w:val="center"/>
              <w:rPr>
                <w:i/>
                <w:sz w:val="18"/>
                <w:szCs w:val="18"/>
              </w:rPr>
            </w:pPr>
            <w:r w:rsidRPr="003B5D65">
              <w:rPr>
                <w:i/>
                <w:sz w:val="18"/>
                <w:szCs w:val="18"/>
              </w:rPr>
              <w:t>1</w:t>
            </w:r>
          </w:p>
        </w:tc>
        <w:tc>
          <w:tcPr>
            <w:tcW w:w="4253" w:type="dxa"/>
          </w:tcPr>
          <w:p w:rsidR="00D73271" w:rsidRPr="003B5D65" w:rsidRDefault="00D73271" w:rsidP="003A3FC5">
            <w:pPr>
              <w:spacing w:before="40" w:after="40"/>
              <w:jc w:val="center"/>
              <w:rPr>
                <w:i/>
                <w:sz w:val="18"/>
                <w:szCs w:val="18"/>
              </w:rPr>
            </w:pPr>
            <w:r w:rsidRPr="003B5D65">
              <w:rPr>
                <w:i/>
                <w:sz w:val="18"/>
                <w:szCs w:val="18"/>
              </w:rPr>
              <w:t>2</w:t>
            </w:r>
          </w:p>
        </w:tc>
        <w:tc>
          <w:tcPr>
            <w:tcW w:w="850" w:type="dxa"/>
          </w:tcPr>
          <w:p w:rsidR="00D73271" w:rsidRPr="003B5D65" w:rsidRDefault="00D73271" w:rsidP="003A3FC5">
            <w:pPr>
              <w:spacing w:before="40" w:after="40"/>
              <w:jc w:val="center"/>
              <w:rPr>
                <w:i/>
                <w:sz w:val="18"/>
                <w:szCs w:val="18"/>
              </w:rPr>
            </w:pPr>
            <w:r w:rsidRPr="003B5D65">
              <w:rPr>
                <w:i/>
                <w:sz w:val="18"/>
                <w:szCs w:val="18"/>
              </w:rPr>
              <w:t>3</w:t>
            </w:r>
          </w:p>
        </w:tc>
        <w:tc>
          <w:tcPr>
            <w:tcW w:w="1134" w:type="dxa"/>
          </w:tcPr>
          <w:p w:rsidR="00D73271" w:rsidRPr="003B5D65" w:rsidRDefault="00D73271" w:rsidP="003A3FC5">
            <w:pPr>
              <w:spacing w:before="40" w:after="40"/>
              <w:jc w:val="center"/>
              <w:rPr>
                <w:i/>
                <w:sz w:val="18"/>
                <w:szCs w:val="18"/>
              </w:rPr>
            </w:pPr>
            <w:r w:rsidRPr="003B5D65">
              <w:rPr>
                <w:i/>
                <w:sz w:val="18"/>
                <w:szCs w:val="18"/>
              </w:rPr>
              <w:t>4</w:t>
            </w:r>
          </w:p>
        </w:tc>
        <w:tc>
          <w:tcPr>
            <w:tcW w:w="1276" w:type="dxa"/>
          </w:tcPr>
          <w:p w:rsidR="00D73271" w:rsidRPr="003B5D65" w:rsidRDefault="00D73271" w:rsidP="003A3FC5">
            <w:pPr>
              <w:spacing w:before="40" w:after="40"/>
              <w:jc w:val="center"/>
              <w:rPr>
                <w:i/>
                <w:sz w:val="18"/>
                <w:szCs w:val="18"/>
              </w:rPr>
            </w:pPr>
            <w:r w:rsidRPr="003B5D65">
              <w:rPr>
                <w:i/>
                <w:sz w:val="18"/>
                <w:szCs w:val="18"/>
              </w:rPr>
              <w:t>5</w:t>
            </w:r>
          </w:p>
        </w:tc>
        <w:tc>
          <w:tcPr>
            <w:tcW w:w="1276" w:type="dxa"/>
          </w:tcPr>
          <w:p w:rsidR="00D73271" w:rsidRPr="003B5D65" w:rsidRDefault="00D73271" w:rsidP="003A3FC5">
            <w:pPr>
              <w:spacing w:before="40" w:after="40"/>
              <w:jc w:val="center"/>
              <w:rPr>
                <w:i/>
                <w:sz w:val="18"/>
                <w:szCs w:val="18"/>
              </w:rPr>
            </w:pPr>
            <w:r w:rsidRPr="003B5D65">
              <w:rPr>
                <w:i/>
                <w:sz w:val="18"/>
                <w:szCs w:val="18"/>
              </w:rPr>
              <w:t>6</w:t>
            </w:r>
          </w:p>
        </w:tc>
        <w:tc>
          <w:tcPr>
            <w:tcW w:w="1417" w:type="dxa"/>
          </w:tcPr>
          <w:p w:rsidR="00D73271" w:rsidRPr="003B5D65" w:rsidRDefault="00D73271" w:rsidP="003A3FC5">
            <w:pPr>
              <w:spacing w:before="40" w:after="40"/>
              <w:jc w:val="center"/>
              <w:rPr>
                <w:i/>
                <w:sz w:val="18"/>
                <w:szCs w:val="18"/>
              </w:rPr>
            </w:pPr>
            <w:r w:rsidRPr="003B5D65">
              <w:rPr>
                <w:i/>
                <w:sz w:val="18"/>
                <w:szCs w:val="18"/>
              </w:rPr>
              <w:t>7</w:t>
            </w:r>
          </w:p>
        </w:tc>
        <w:tc>
          <w:tcPr>
            <w:tcW w:w="1276" w:type="dxa"/>
          </w:tcPr>
          <w:p w:rsidR="00D73271" w:rsidRPr="003B5D65" w:rsidRDefault="00D73271" w:rsidP="003A3FC5">
            <w:pPr>
              <w:spacing w:before="40" w:after="40"/>
              <w:jc w:val="center"/>
              <w:rPr>
                <w:i/>
                <w:sz w:val="18"/>
                <w:szCs w:val="18"/>
              </w:rPr>
            </w:pPr>
            <w:r w:rsidRPr="003B5D65">
              <w:rPr>
                <w:i/>
                <w:sz w:val="18"/>
                <w:szCs w:val="18"/>
              </w:rPr>
              <w:t>8</w:t>
            </w:r>
          </w:p>
        </w:tc>
        <w:tc>
          <w:tcPr>
            <w:tcW w:w="1418" w:type="dxa"/>
          </w:tcPr>
          <w:p w:rsidR="00D73271" w:rsidRPr="003B5D65" w:rsidRDefault="00D73271" w:rsidP="003A3FC5">
            <w:pPr>
              <w:spacing w:before="40" w:after="40"/>
              <w:jc w:val="center"/>
              <w:rPr>
                <w:i/>
                <w:sz w:val="18"/>
                <w:szCs w:val="18"/>
              </w:rPr>
            </w:pPr>
            <w:r w:rsidRPr="003B5D65">
              <w:rPr>
                <w:i/>
                <w:sz w:val="18"/>
                <w:szCs w:val="18"/>
              </w:rPr>
              <w:t>9</w:t>
            </w:r>
          </w:p>
        </w:tc>
        <w:tc>
          <w:tcPr>
            <w:tcW w:w="1417" w:type="dxa"/>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440"/>
        </w:trPr>
        <w:tc>
          <w:tcPr>
            <w:tcW w:w="582" w:type="dxa"/>
            <w:noWrap/>
            <w:vAlign w:val="center"/>
          </w:tcPr>
          <w:p w:rsidR="00D73271" w:rsidRPr="00450A00" w:rsidRDefault="00D73271" w:rsidP="003A3FC5">
            <w:pPr>
              <w:spacing w:before="40" w:after="40"/>
              <w:jc w:val="center"/>
              <w:rPr>
                <w:sz w:val="24"/>
                <w:szCs w:val="24"/>
              </w:rPr>
            </w:pPr>
            <w:r w:rsidRPr="00450A00">
              <w:rPr>
                <w:sz w:val="24"/>
                <w:szCs w:val="24"/>
              </w:rPr>
              <w:t> </w:t>
            </w:r>
          </w:p>
        </w:tc>
        <w:tc>
          <w:tcPr>
            <w:tcW w:w="14317" w:type="dxa"/>
            <w:gridSpan w:val="9"/>
            <w:noWrap/>
            <w:vAlign w:val="bottom"/>
          </w:tcPr>
          <w:p w:rsidR="00D73271" w:rsidRDefault="00D73271" w:rsidP="003A3FC5">
            <w:pPr>
              <w:spacing w:before="40" w:after="40"/>
              <w:jc w:val="center"/>
              <w:rPr>
                <w:b/>
                <w:sz w:val="24"/>
                <w:szCs w:val="24"/>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p w:rsidR="00D73271" w:rsidRPr="00572DA9" w:rsidRDefault="00D73271" w:rsidP="003A3FC5">
            <w:pPr>
              <w:spacing w:before="40" w:after="40"/>
              <w:jc w:val="center"/>
              <w:rPr>
                <w:b/>
                <w:sz w:val="24"/>
                <w:szCs w:val="24"/>
              </w:rPr>
            </w:pP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1</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2</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объектов, подлежащи</w:t>
            </w:r>
            <w:r>
              <w:rPr>
                <w:sz w:val="24"/>
                <w:szCs w:val="24"/>
              </w:rPr>
              <w:t>х</w:t>
            </w:r>
            <w:r w:rsidRPr="00EF2214">
              <w:rPr>
                <w:sz w:val="24"/>
                <w:szCs w:val="24"/>
              </w:rPr>
              <w:t xml:space="preserve"> независимой оценки</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5</w:t>
            </w:r>
          </w:p>
        </w:tc>
        <w:tc>
          <w:tcPr>
            <w:tcW w:w="1276" w:type="dxa"/>
            <w:noWrap/>
            <w:vAlign w:val="center"/>
          </w:tcPr>
          <w:p w:rsidR="00D73271" w:rsidRPr="00EF2214" w:rsidRDefault="00D73271" w:rsidP="003A3FC5">
            <w:pPr>
              <w:spacing w:before="40" w:after="40"/>
              <w:jc w:val="center"/>
              <w:rPr>
                <w:sz w:val="24"/>
                <w:szCs w:val="24"/>
              </w:rPr>
            </w:pPr>
            <w:r>
              <w:rPr>
                <w:sz w:val="24"/>
                <w:szCs w:val="24"/>
              </w:rPr>
              <w:t>5</w:t>
            </w:r>
          </w:p>
        </w:tc>
        <w:tc>
          <w:tcPr>
            <w:tcW w:w="1276" w:type="dxa"/>
            <w:noWrap/>
            <w:vAlign w:val="center"/>
          </w:tcPr>
          <w:p w:rsidR="00D73271" w:rsidRPr="00EF2214" w:rsidRDefault="00D73271" w:rsidP="003A3FC5">
            <w:pPr>
              <w:spacing w:before="40" w:after="40"/>
              <w:jc w:val="center"/>
              <w:rPr>
                <w:sz w:val="24"/>
                <w:szCs w:val="24"/>
              </w:rPr>
            </w:pPr>
            <w:r>
              <w:rPr>
                <w:sz w:val="24"/>
                <w:szCs w:val="24"/>
              </w:rPr>
              <w:t>2</w:t>
            </w:r>
          </w:p>
        </w:tc>
        <w:tc>
          <w:tcPr>
            <w:tcW w:w="1417" w:type="dxa"/>
            <w:noWrap/>
            <w:vAlign w:val="center"/>
          </w:tcPr>
          <w:p w:rsidR="00D73271" w:rsidRPr="00EF2214" w:rsidRDefault="00D73271" w:rsidP="003A3FC5">
            <w:pPr>
              <w:spacing w:before="40" w:after="40"/>
              <w:jc w:val="center"/>
              <w:rPr>
                <w:sz w:val="24"/>
                <w:szCs w:val="24"/>
              </w:rPr>
            </w:pPr>
            <w:r>
              <w:rPr>
                <w:sz w:val="24"/>
                <w:szCs w:val="24"/>
              </w:rPr>
              <w:t>1</w:t>
            </w:r>
          </w:p>
        </w:tc>
        <w:tc>
          <w:tcPr>
            <w:tcW w:w="1276" w:type="dxa"/>
            <w:noWrap/>
            <w:vAlign w:val="center"/>
          </w:tcPr>
          <w:p w:rsidR="00D73271" w:rsidRPr="00EF2214" w:rsidRDefault="00D73271" w:rsidP="003A3FC5">
            <w:pPr>
              <w:spacing w:before="40" w:after="40"/>
              <w:jc w:val="center"/>
              <w:rPr>
                <w:sz w:val="24"/>
                <w:szCs w:val="24"/>
              </w:rPr>
            </w:pPr>
            <w:r>
              <w:rPr>
                <w:sz w:val="24"/>
                <w:szCs w:val="24"/>
              </w:rPr>
              <w:t>1</w:t>
            </w:r>
          </w:p>
        </w:tc>
        <w:tc>
          <w:tcPr>
            <w:tcW w:w="1418" w:type="dxa"/>
            <w:noWrap/>
            <w:vAlign w:val="center"/>
          </w:tcPr>
          <w:p w:rsidR="00D73271" w:rsidRPr="00EF2214" w:rsidRDefault="00D73271" w:rsidP="003A3FC5">
            <w:pPr>
              <w:spacing w:before="40" w:after="40"/>
              <w:jc w:val="center"/>
              <w:rPr>
                <w:sz w:val="24"/>
                <w:szCs w:val="24"/>
              </w:rPr>
            </w:pPr>
            <w:r>
              <w:rPr>
                <w:sz w:val="24"/>
                <w:szCs w:val="24"/>
              </w:rPr>
              <w:t>1</w:t>
            </w:r>
          </w:p>
        </w:tc>
        <w:tc>
          <w:tcPr>
            <w:tcW w:w="1417" w:type="dxa"/>
            <w:noWrap/>
            <w:vAlign w:val="center"/>
          </w:tcPr>
          <w:p w:rsidR="00D73271" w:rsidRPr="00EF2214" w:rsidRDefault="00D73271" w:rsidP="003A3FC5">
            <w:pPr>
              <w:spacing w:before="40" w:after="40"/>
              <w:jc w:val="center"/>
              <w:rPr>
                <w:sz w:val="24"/>
                <w:szCs w:val="24"/>
              </w:rPr>
            </w:pPr>
            <w:r>
              <w:rPr>
                <w:sz w:val="24"/>
                <w:szCs w:val="24"/>
              </w:rPr>
              <w:t>1</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lastRenderedPageBreak/>
              <w:t>3</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объектов муниципальной собственности, подлежащи</w:t>
            </w:r>
            <w:r>
              <w:rPr>
                <w:sz w:val="24"/>
                <w:szCs w:val="24"/>
              </w:rPr>
              <w:t>х</w:t>
            </w:r>
            <w:r w:rsidRPr="00EF2214">
              <w:rPr>
                <w:sz w:val="24"/>
                <w:szCs w:val="24"/>
              </w:rPr>
              <w:t xml:space="preserve"> обязательной регистрации прав</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5</w:t>
            </w:r>
          </w:p>
        </w:tc>
        <w:tc>
          <w:tcPr>
            <w:tcW w:w="1276" w:type="dxa"/>
            <w:noWrap/>
            <w:vAlign w:val="center"/>
          </w:tcPr>
          <w:p w:rsidR="00D73271" w:rsidRPr="00EF2214" w:rsidRDefault="00D73271" w:rsidP="003A3FC5">
            <w:pPr>
              <w:spacing w:before="40" w:after="40"/>
              <w:jc w:val="center"/>
              <w:rPr>
                <w:sz w:val="24"/>
                <w:szCs w:val="24"/>
              </w:rPr>
            </w:pPr>
            <w:r>
              <w:rPr>
                <w:sz w:val="24"/>
                <w:szCs w:val="24"/>
              </w:rPr>
              <w:t>5</w:t>
            </w:r>
          </w:p>
        </w:tc>
        <w:tc>
          <w:tcPr>
            <w:tcW w:w="1276" w:type="dxa"/>
            <w:noWrap/>
            <w:vAlign w:val="center"/>
          </w:tcPr>
          <w:p w:rsidR="00D73271" w:rsidRPr="00EF2214" w:rsidRDefault="00D73271" w:rsidP="003A3FC5">
            <w:pPr>
              <w:spacing w:before="40" w:after="40"/>
              <w:jc w:val="center"/>
              <w:rPr>
                <w:sz w:val="24"/>
                <w:szCs w:val="24"/>
              </w:rPr>
            </w:pPr>
            <w:r>
              <w:rPr>
                <w:sz w:val="24"/>
                <w:szCs w:val="24"/>
              </w:rPr>
              <w:t>16</w:t>
            </w:r>
          </w:p>
        </w:tc>
        <w:tc>
          <w:tcPr>
            <w:tcW w:w="1417" w:type="dxa"/>
            <w:noWrap/>
            <w:vAlign w:val="center"/>
          </w:tcPr>
          <w:p w:rsidR="00D73271" w:rsidRPr="00EF2214" w:rsidRDefault="00D73271" w:rsidP="003A3FC5">
            <w:pPr>
              <w:spacing w:before="40" w:after="40"/>
              <w:jc w:val="center"/>
              <w:rPr>
                <w:sz w:val="24"/>
                <w:szCs w:val="24"/>
              </w:rPr>
            </w:pPr>
            <w:r>
              <w:rPr>
                <w:sz w:val="24"/>
                <w:szCs w:val="24"/>
              </w:rPr>
              <w:t>12</w:t>
            </w:r>
          </w:p>
        </w:tc>
        <w:tc>
          <w:tcPr>
            <w:tcW w:w="1276" w:type="dxa"/>
            <w:noWrap/>
            <w:vAlign w:val="center"/>
          </w:tcPr>
          <w:p w:rsidR="00D73271" w:rsidRPr="00EF2214" w:rsidRDefault="00D73271" w:rsidP="003A3FC5">
            <w:pPr>
              <w:spacing w:before="40" w:after="40"/>
              <w:jc w:val="center"/>
              <w:rPr>
                <w:sz w:val="24"/>
                <w:szCs w:val="24"/>
              </w:rPr>
            </w:pPr>
            <w:r>
              <w:rPr>
                <w:sz w:val="24"/>
                <w:szCs w:val="24"/>
              </w:rPr>
              <w:t>12</w:t>
            </w:r>
          </w:p>
        </w:tc>
        <w:tc>
          <w:tcPr>
            <w:tcW w:w="1418" w:type="dxa"/>
            <w:noWrap/>
            <w:vAlign w:val="center"/>
          </w:tcPr>
          <w:p w:rsidR="00D73271" w:rsidRPr="00EF2214" w:rsidRDefault="00D73271" w:rsidP="003A3FC5">
            <w:pPr>
              <w:spacing w:before="40" w:after="40"/>
              <w:jc w:val="center"/>
              <w:rPr>
                <w:sz w:val="24"/>
                <w:szCs w:val="24"/>
              </w:rPr>
            </w:pPr>
            <w:r>
              <w:rPr>
                <w:sz w:val="24"/>
                <w:szCs w:val="24"/>
              </w:rPr>
              <w:t>12</w:t>
            </w:r>
          </w:p>
        </w:tc>
        <w:tc>
          <w:tcPr>
            <w:tcW w:w="1417" w:type="dxa"/>
            <w:noWrap/>
            <w:vAlign w:val="center"/>
          </w:tcPr>
          <w:p w:rsidR="00D73271" w:rsidRPr="00EF2214" w:rsidRDefault="00D73271" w:rsidP="003A3FC5">
            <w:pPr>
              <w:spacing w:before="40" w:after="40"/>
              <w:jc w:val="center"/>
              <w:rPr>
                <w:sz w:val="24"/>
                <w:szCs w:val="24"/>
              </w:rPr>
            </w:pPr>
            <w:r>
              <w:rPr>
                <w:sz w:val="24"/>
                <w:szCs w:val="24"/>
              </w:rPr>
              <w:t>12</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4</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заключенных (действующих) договоров аренды, безвозмездного пользования (в отношении имущества казны)</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r>
      <w:tr w:rsidR="00D73271" w:rsidRPr="00EF2214" w:rsidTr="003A3FC5">
        <w:trPr>
          <w:trHeight w:val="21"/>
        </w:trPr>
        <w:tc>
          <w:tcPr>
            <w:tcW w:w="582" w:type="dxa"/>
            <w:noWrap/>
          </w:tcPr>
          <w:p w:rsidR="00D73271" w:rsidRPr="003B5D65" w:rsidRDefault="00D73271" w:rsidP="003A3FC5">
            <w:pPr>
              <w:spacing w:before="40" w:after="40"/>
              <w:jc w:val="center"/>
              <w:rPr>
                <w:i/>
                <w:sz w:val="18"/>
                <w:szCs w:val="18"/>
              </w:rPr>
            </w:pPr>
            <w:r w:rsidRPr="003B5D65">
              <w:rPr>
                <w:i/>
                <w:sz w:val="18"/>
                <w:szCs w:val="18"/>
              </w:rPr>
              <w:t>1</w:t>
            </w:r>
          </w:p>
        </w:tc>
        <w:tc>
          <w:tcPr>
            <w:tcW w:w="4253" w:type="dxa"/>
            <w:noWrap/>
          </w:tcPr>
          <w:p w:rsidR="00D73271" w:rsidRPr="003B5D65" w:rsidRDefault="00D73271" w:rsidP="003A3FC5">
            <w:pPr>
              <w:spacing w:before="40" w:after="40"/>
              <w:jc w:val="center"/>
              <w:rPr>
                <w:i/>
                <w:sz w:val="18"/>
                <w:szCs w:val="18"/>
              </w:rPr>
            </w:pPr>
            <w:r w:rsidRPr="003B5D65">
              <w:rPr>
                <w:i/>
                <w:sz w:val="18"/>
                <w:szCs w:val="18"/>
              </w:rPr>
              <w:t>2</w:t>
            </w:r>
          </w:p>
        </w:tc>
        <w:tc>
          <w:tcPr>
            <w:tcW w:w="850" w:type="dxa"/>
            <w:noWrap/>
          </w:tcPr>
          <w:p w:rsidR="00D73271" w:rsidRPr="003B5D65" w:rsidRDefault="00D73271" w:rsidP="003A3FC5">
            <w:pPr>
              <w:spacing w:before="40" w:after="40"/>
              <w:jc w:val="center"/>
              <w:rPr>
                <w:i/>
                <w:sz w:val="18"/>
                <w:szCs w:val="18"/>
              </w:rPr>
            </w:pPr>
            <w:r w:rsidRPr="003B5D65">
              <w:rPr>
                <w:i/>
                <w:sz w:val="18"/>
                <w:szCs w:val="18"/>
              </w:rPr>
              <w:t>3</w:t>
            </w:r>
          </w:p>
        </w:tc>
        <w:tc>
          <w:tcPr>
            <w:tcW w:w="1134" w:type="dxa"/>
            <w:noWrap/>
          </w:tcPr>
          <w:p w:rsidR="00D73271" w:rsidRPr="003B5D65" w:rsidRDefault="00D73271" w:rsidP="003A3FC5">
            <w:pPr>
              <w:spacing w:before="40" w:after="40"/>
              <w:jc w:val="center"/>
              <w:rPr>
                <w:i/>
                <w:sz w:val="18"/>
                <w:szCs w:val="18"/>
              </w:rPr>
            </w:pPr>
            <w:r w:rsidRPr="003B5D65">
              <w:rPr>
                <w:i/>
                <w:sz w:val="18"/>
                <w:szCs w:val="18"/>
              </w:rPr>
              <w:t>4</w:t>
            </w:r>
          </w:p>
        </w:tc>
        <w:tc>
          <w:tcPr>
            <w:tcW w:w="1276" w:type="dxa"/>
            <w:noWrap/>
          </w:tcPr>
          <w:p w:rsidR="00D73271" w:rsidRPr="003B5D65" w:rsidRDefault="00D73271" w:rsidP="003A3FC5">
            <w:pPr>
              <w:spacing w:before="40" w:after="40"/>
              <w:jc w:val="center"/>
              <w:rPr>
                <w:i/>
                <w:sz w:val="18"/>
                <w:szCs w:val="18"/>
              </w:rPr>
            </w:pPr>
            <w:r w:rsidRPr="003B5D65">
              <w:rPr>
                <w:i/>
                <w:sz w:val="18"/>
                <w:szCs w:val="18"/>
              </w:rPr>
              <w:t>5</w:t>
            </w:r>
          </w:p>
        </w:tc>
        <w:tc>
          <w:tcPr>
            <w:tcW w:w="1276" w:type="dxa"/>
            <w:noWrap/>
          </w:tcPr>
          <w:p w:rsidR="00D73271" w:rsidRPr="003B5D65" w:rsidRDefault="00D73271" w:rsidP="003A3FC5">
            <w:pPr>
              <w:spacing w:before="40" w:after="40"/>
              <w:jc w:val="center"/>
              <w:rPr>
                <w:i/>
                <w:sz w:val="18"/>
                <w:szCs w:val="18"/>
              </w:rPr>
            </w:pPr>
            <w:r w:rsidRPr="003B5D65">
              <w:rPr>
                <w:i/>
                <w:sz w:val="18"/>
                <w:szCs w:val="18"/>
              </w:rPr>
              <w:t>6</w:t>
            </w:r>
          </w:p>
        </w:tc>
        <w:tc>
          <w:tcPr>
            <w:tcW w:w="1417" w:type="dxa"/>
            <w:noWrap/>
          </w:tcPr>
          <w:p w:rsidR="00D73271" w:rsidRPr="003B5D65" w:rsidRDefault="00D73271" w:rsidP="003A3FC5">
            <w:pPr>
              <w:spacing w:before="40" w:after="40"/>
              <w:jc w:val="center"/>
              <w:rPr>
                <w:i/>
                <w:sz w:val="18"/>
                <w:szCs w:val="18"/>
              </w:rPr>
            </w:pPr>
            <w:r w:rsidRPr="003B5D65">
              <w:rPr>
                <w:i/>
                <w:sz w:val="18"/>
                <w:szCs w:val="18"/>
              </w:rPr>
              <w:t>7</w:t>
            </w:r>
          </w:p>
        </w:tc>
        <w:tc>
          <w:tcPr>
            <w:tcW w:w="1276" w:type="dxa"/>
            <w:noWrap/>
          </w:tcPr>
          <w:p w:rsidR="00D73271" w:rsidRPr="003B5D65" w:rsidRDefault="00D73271" w:rsidP="003A3FC5">
            <w:pPr>
              <w:spacing w:before="40" w:after="40"/>
              <w:jc w:val="center"/>
              <w:rPr>
                <w:i/>
                <w:sz w:val="18"/>
                <w:szCs w:val="18"/>
              </w:rPr>
            </w:pPr>
            <w:r w:rsidRPr="003B5D65">
              <w:rPr>
                <w:i/>
                <w:sz w:val="18"/>
                <w:szCs w:val="18"/>
              </w:rPr>
              <w:t>8</w:t>
            </w:r>
          </w:p>
        </w:tc>
        <w:tc>
          <w:tcPr>
            <w:tcW w:w="1418" w:type="dxa"/>
            <w:noWrap/>
          </w:tcPr>
          <w:p w:rsidR="00D73271" w:rsidRPr="003B5D65" w:rsidRDefault="00D73271" w:rsidP="003A3FC5">
            <w:pPr>
              <w:spacing w:before="40" w:after="40"/>
              <w:jc w:val="center"/>
              <w:rPr>
                <w:i/>
                <w:sz w:val="18"/>
                <w:szCs w:val="18"/>
              </w:rPr>
            </w:pPr>
            <w:r w:rsidRPr="003B5D65">
              <w:rPr>
                <w:i/>
                <w:sz w:val="18"/>
                <w:szCs w:val="18"/>
              </w:rPr>
              <w:t>9</w:t>
            </w:r>
          </w:p>
        </w:tc>
        <w:tc>
          <w:tcPr>
            <w:tcW w:w="1417" w:type="dxa"/>
            <w:noWrap/>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5</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предоставленного имущества в собственность</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5</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6</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5</w:t>
            </w:r>
          </w:p>
        </w:tc>
        <w:tc>
          <w:tcPr>
            <w:tcW w:w="1276" w:type="dxa"/>
            <w:noWrap/>
            <w:vAlign w:val="center"/>
          </w:tcPr>
          <w:p w:rsidR="00D73271" w:rsidRPr="00EF2214" w:rsidRDefault="00D73271" w:rsidP="003A3FC5">
            <w:pPr>
              <w:spacing w:before="40" w:after="40"/>
              <w:jc w:val="center"/>
              <w:rPr>
                <w:sz w:val="24"/>
                <w:szCs w:val="24"/>
              </w:rPr>
            </w:pPr>
            <w:r>
              <w:rPr>
                <w:sz w:val="24"/>
                <w:szCs w:val="24"/>
              </w:rPr>
              <w:t>1</w:t>
            </w:r>
          </w:p>
        </w:tc>
        <w:tc>
          <w:tcPr>
            <w:tcW w:w="1276" w:type="dxa"/>
            <w:noWrap/>
            <w:vAlign w:val="center"/>
          </w:tcPr>
          <w:p w:rsidR="00D73271" w:rsidRPr="00EF2214" w:rsidRDefault="00D73271" w:rsidP="003A3FC5">
            <w:pPr>
              <w:spacing w:before="40" w:after="40"/>
              <w:jc w:val="center"/>
              <w:rPr>
                <w:sz w:val="24"/>
                <w:szCs w:val="24"/>
              </w:rPr>
            </w:pPr>
            <w:r>
              <w:rPr>
                <w:sz w:val="24"/>
                <w:szCs w:val="24"/>
              </w:rPr>
              <w:t>1</w:t>
            </w:r>
          </w:p>
        </w:tc>
        <w:tc>
          <w:tcPr>
            <w:tcW w:w="1417" w:type="dxa"/>
            <w:noWrap/>
            <w:vAlign w:val="center"/>
          </w:tcPr>
          <w:p w:rsidR="00D73271" w:rsidRPr="00EF2214" w:rsidRDefault="00D73271" w:rsidP="003A3FC5">
            <w:pPr>
              <w:spacing w:before="40" w:after="40"/>
              <w:jc w:val="center"/>
              <w:rPr>
                <w:sz w:val="24"/>
                <w:szCs w:val="24"/>
              </w:rPr>
            </w:pPr>
            <w:r>
              <w:rPr>
                <w:sz w:val="24"/>
                <w:szCs w:val="24"/>
              </w:rPr>
              <w:t>1</w:t>
            </w:r>
          </w:p>
        </w:tc>
        <w:tc>
          <w:tcPr>
            <w:tcW w:w="1276" w:type="dxa"/>
            <w:noWrap/>
            <w:vAlign w:val="center"/>
          </w:tcPr>
          <w:p w:rsidR="00D73271" w:rsidRPr="00EF2214" w:rsidRDefault="00D73271" w:rsidP="003A3FC5">
            <w:pPr>
              <w:spacing w:before="40" w:after="40"/>
              <w:jc w:val="center"/>
              <w:rPr>
                <w:sz w:val="24"/>
                <w:szCs w:val="24"/>
              </w:rPr>
            </w:pPr>
            <w:r>
              <w:rPr>
                <w:sz w:val="24"/>
                <w:szCs w:val="24"/>
              </w:rPr>
              <w:t>1</w:t>
            </w:r>
          </w:p>
        </w:tc>
        <w:tc>
          <w:tcPr>
            <w:tcW w:w="1418" w:type="dxa"/>
            <w:noWrap/>
            <w:vAlign w:val="center"/>
          </w:tcPr>
          <w:p w:rsidR="00D73271" w:rsidRPr="00EF2214" w:rsidRDefault="00D73271" w:rsidP="003A3FC5">
            <w:pPr>
              <w:spacing w:before="40" w:after="40"/>
              <w:jc w:val="center"/>
              <w:rPr>
                <w:sz w:val="24"/>
                <w:szCs w:val="24"/>
              </w:rPr>
            </w:pPr>
            <w:r>
              <w:rPr>
                <w:sz w:val="24"/>
                <w:szCs w:val="24"/>
              </w:rPr>
              <w:t>1</w:t>
            </w:r>
          </w:p>
        </w:tc>
        <w:tc>
          <w:tcPr>
            <w:tcW w:w="1417" w:type="dxa"/>
            <w:noWrap/>
            <w:vAlign w:val="center"/>
          </w:tcPr>
          <w:p w:rsidR="00D73271" w:rsidRPr="00EF2214" w:rsidRDefault="00D73271" w:rsidP="003A3FC5">
            <w:pPr>
              <w:spacing w:before="40" w:after="40"/>
              <w:jc w:val="center"/>
              <w:rPr>
                <w:sz w:val="24"/>
                <w:szCs w:val="24"/>
              </w:rPr>
            </w:pPr>
            <w:r>
              <w:rPr>
                <w:sz w:val="24"/>
                <w:szCs w:val="24"/>
              </w:rPr>
              <w:t>1</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7</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8</w:t>
            </w:r>
          </w:p>
        </w:tc>
        <w:tc>
          <w:tcPr>
            <w:tcW w:w="4253" w:type="dxa"/>
            <w:noWrap/>
            <w:vAlign w:val="center"/>
          </w:tcPr>
          <w:p w:rsidR="00D73271" w:rsidRPr="00EF2214" w:rsidRDefault="00D73271" w:rsidP="003A3FC5">
            <w:pPr>
              <w:spacing w:before="40" w:after="40"/>
              <w:rPr>
                <w:sz w:val="24"/>
                <w:szCs w:val="24"/>
              </w:rPr>
            </w:pPr>
            <w:r w:rsidRPr="00EF2214">
              <w:rPr>
                <w:sz w:val="24"/>
                <w:szCs w:val="24"/>
              </w:rPr>
              <w:t>Количество заключенных  договоров купли-продажи  земельных участков, государственная собственность на которые не разграничена</w:t>
            </w:r>
          </w:p>
        </w:tc>
        <w:tc>
          <w:tcPr>
            <w:tcW w:w="850" w:type="dxa"/>
            <w:noWrap/>
            <w:vAlign w:val="center"/>
          </w:tcPr>
          <w:p w:rsidR="00D73271" w:rsidRPr="00EF2214" w:rsidRDefault="00D73271" w:rsidP="003A3FC5">
            <w:pPr>
              <w:spacing w:before="40" w:after="40"/>
              <w:rPr>
                <w:sz w:val="24"/>
                <w:szCs w:val="24"/>
              </w:rPr>
            </w:pPr>
            <w:r w:rsidRPr="00EF2214">
              <w:rPr>
                <w:sz w:val="24"/>
                <w:szCs w:val="24"/>
              </w:rPr>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r>
      <w:tr w:rsidR="00D73271" w:rsidRPr="00EF2214" w:rsidTr="003A3FC5">
        <w:trPr>
          <w:trHeight w:val="21"/>
        </w:trPr>
        <w:tc>
          <w:tcPr>
            <w:tcW w:w="582" w:type="dxa"/>
            <w:noWrap/>
          </w:tcPr>
          <w:p w:rsidR="00D73271" w:rsidRPr="00EF2214" w:rsidRDefault="00D73271" w:rsidP="003A3FC5">
            <w:pPr>
              <w:spacing w:before="40" w:after="40"/>
              <w:jc w:val="center"/>
              <w:rPr>
                <w:sz w:val="24"/>
                <w:szCs w:val="24"/>
              </w:rPr>
            </w:pPr>
            <w:r w:rsidRPr="00EF2214">
              <w:rPr>
                <w:sz w:val="24"/>
                <w:szCs w:val="24"/>
              </w:rPr>
              <w:t>9</w:t>
            </w:r>
          </w:p>
        </w:tc>
        <w:tc>
          <w:tcPr>
            <w:tcW w:w="4253" w:type="dxa"/>
            <w:noWrap/>
            <w:vAlign w:val="center"/>
          </w:tcPr>
          <w:p w:rsidR="00D73271" w:rsidRPr="00EF2214" w:rsidRDefault="00D73271" w:rsidP="003A3FC5">
            <w:pPr>
              <w:spacing w:before="40" w:after="40"/>
              <w:rPr>
                <w:sz w:val="24"/>
                <w:szCs w:val="24"/>
              </w:rPr>
            </w:pPr>
            <w:r w:rsidRPr="00EF2214">
              <w:rPr>
                <w:sz w:val="24"/>
                <w:szCs w:val="24"/>
              </w:rPr>
              <w:t xml:space="preserve">Количество земельных участков, сформированных для предоставления </w:t>
            </w:r>
            <w:r w:rsidRPr="00EF2214">
              <w:rPr>
                <w:sz w:val="24"/>
                <w:szCs w:val="24"/>
              </w:rPr>
              <w:lastRenderedPageBreak/>
              <w:t>многодетным гражданам.</w:t>
            </w:r>
          </w:p>
        </w:tc>
        <w:tc>
          <w:tcPr>
            <w:tcW w:w="850" w:type="dxa"/>
            <w:noWrap/>
            <w:vAlign w:val="center"/>
          </w:tcPr>
          <w:p w:rsidR="00D73271" w:rsidRPr="00EF2214" w:rsidRDefault="00D73271" w:rsidP="003A3FC5">
            <w:pPr>
              <w:spacing w:before="40" w:after="40"/>
              <w:rPr>
                <w:sz w:val="24"/>
                <w:szCs w:val="24"/>
              </w:rPr>
            </w:pPr>
            <w:r w:rsidRPr="00EF2214">
              <w:rPr>
                <w:sz w:val="24"/>
                <w:szCs w:val="24"/>
              </w:rPr>
              <w:lastRenderedPageBreak/>
              <w:t>шт.</w:t>
            </w:r>
          </w:p>
        </w:tc>
        <w:tc>
          <w:tcPr>
            <w:tcW w:w="1134"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c>
          <w:tcPr>
            <w:tcW w:w="1276" w:type="dxa"/>
            <w:noWrap/>
            <w:vAlign w:val="center"/>
          </w:tcPr>
          <w:p w:rsidR="00D73271" w:rsidRPr="00EF2214" w:rsidRDefault="00D73271" w:rsidP="003A3FC5">
            <w:pPr>
              <w:spacing w:before="40" w:after="40"/>
              <w:jc w:val="center"/>
              <w:rPr>
                <w:sz w:val="24"/>
                <w:szCs w:val="24"/>
              </w:rPr>
            </w:pPr>
            <w:r>
              <w:rPr>
                <w:sz w:val="24"/>
                <w:szCs w:val="24"/>
              </w:rPr>
              <w:t>-</w:t>
            </w:r>
          </w:p>
        </w:tc>
        <w:tc>
          <w:tcPr>
            <w:tcW w:w="1418" w:type="dxa"/>
            <w:noWrap/>
            <w:vAlign w:val="center"/>
          </w:tcPr>
          <w:p w:rsidR="00D73271" w:rsidRPr="00EF2214" w:rsidRDefault="00D73271" w:rsidP="003A3FC5">
            <w:pPr>
              <w:spacing w:before="40" w:after="40"/>
              <w:jc w:val="center"/>
              <w:rPr>
                <w:sz w:val="24"/>
                <w:szCs w:val="24"/>
              </w:rPr>
            </w:pPr>
            <w:r>
              <w:rPr>
                <w:sz w:val="24"/>
                <w:szCs w:val="24"/>
              </w:rPr>
              <w:t>-</w:t>
            </w:r>
          </w:p>
        </w:tc>
        <w:tc>
          <w:tcPr>
            <w:tcW w:w="1417" w:type="dxa"/>
            <w:noWrap/>
            <w:vAlign w:val="center"/>
          </w:tcPr>
          <w:p w:rsidR="00D73271" w:rsidRPr="00EF2214" w:rsidRDefault="00D73271" w:rsidP="003A3FC5">
            <w:pPr>
              <w:spacing w:before="40" w:after="40"/>
              <w:jc w:val="center"/>
              <w:rPr>
                <w:sz w:val="24"/>
                <w:szCs w:val="24"/>
              </w:rPr>
            </w:pPr>
            <w:r>
              <w:rPr>
                <w:sz w:val="24"/>
                <w:szCs w:val="24"/>
              </w:rPr>
              <w:t>-</w:t>
            </w:r>
          </w:p>
        </w:tc>
      </w:tr>
      <w:tr w:rsidR="00D73271" w:rsidRPr="00EF2214" w:rsidTr="003A3FC5">
        <w:trPr>
          <w:trHeight w:val="21"/>
        </w:trPr>
        <w:tc>
          <w:tcPr>
            <w:tcW w:w="14899" w:type="dxa"/>
            <w:gridSpan w:val="10"/>
            <w:noWrap/>
          </w:tcPr>
          <w:p w:rsidR="00D73271" w:rsidRPr="00EF2214" w:rsidRDefault="00D73271" w:rsidP="003A3FC5">
            <w:pPr>
              <w:spacing w:before="40" w:after="40"/>
              <w:rPr>
                <w:sz w:val="24"/>
                <w:szCs w:val="24"/>
              </w:rPr>
            </w:pPr>
          </w:p>
        </w:tc>
      </w:tr>
      <w:tr w:rsidR="00D73271" w:rsidRPr="00EF2214" w:rsidTr="003A3FC5">
        <w:trPr>
          <w:trHeight w:hRule="exact" w:val="437"/>
        </w:trPr>
        <w:tc>
          <w:tcPr>
            <w:tcW w:w="582" w:type="dxa"/>
            <w:noWrap/>
          </w:tcPr>
          <w:p w:rsidR="00D73271" w:rsidRDefault="00D73271" w:rsidP="003A3FC5">
            <w:pPr>
              <w:spacing w:before="40" w:after="40"/>
              <w:jc w:val="center"/>
              <w:rPr>
                <w:sz w:val="24"/>
                <w:szCs w:val="24"/>
              </w:rPr>
            </w:pPr>
          </w:p>
          <w:p w:rsidR="00D73271" w:rsidRDefault="00D73271" w:rsidP="003A3FC5">
            <w:pPr>
              <w:spacing w:before="40" w:after="40"/>
              <w:jc w:val="center"/>
              <w:rPr>
                <w:sz w:val="24"/>
                <w:szCs w:val="24"/>
              </w:rPr>
            </w:pPr>
          </w:p>
          <w:p w:rsidR="00D73271" w:rsidRDefault="00D73271" w:rsidP="003A3FC5">
            <w:pPr>
              <w:spacing w:before="40" w:after="40"/>
              <w:jc w:val="center"/>
              <w:rPr>
                <w:sz w:val="24"/>
                <w:szCs w:val="24"/>
              </w:rPr>
            </w:pPr>
          </w:p>
          <w:p w:rsidR="00D73271" w:rsidRDefault="00D73271" w:rsidP="003A3FC5">
            <w:pPr>
              <w:spacing w:before="40" w:after="40"/>
              <w:jc w:val="center"/>
              <w:rPr>
                <w:sz w:val="24"/>
                <w:szCs w:val="24"/>
              </w:rPr>
            </w:pPr>
          </w:p>
          <w:p w:rsidR="00D73271" w:rsidRDefault="00D73271" w:rsidP="003A3FC5">
            <w:pPr>
              <w:spacing w:before="40" w:after="40"/>
              <w:jc w:val="center"/>
              <w:rPr>
                <w:sz w:val="24"/>
                <w:szCs w:val="24"/>
              </w:rPr>
            </w:pPr>
          </w:p>
          <w:p w:rsidR="00D73271" w:rsidRPr="00EF2214" w:rsidRDefault="00D73271" w:rsidP="003A3FC5">
            <w:pPr>
              <w:spacing w:before="40" w:after="40"/>
              <w:jc w:val="center"/>
              <w:rPr>
                <w:sz w:val="24"/>
                <w:szCs w:val="24"/>
              </w:rPr>
            </w:pPr>
          </w:p>
        </w:tc>
        <w:tc>
          <w:tcPr>
            <w:tcW w:w="14317" w:type="dxa"/>
            <w:gridSpan w:val="9"/>
            <w:noWrap/>
            <w:vAlign w:val="bottom"/>
          </w:tcPr>
          <w:p w:rsidR="00D73271" w:rsidRDefault="00D73271" w:rsidP="003A3FC5">
            <w:pPr>
              <w:spacing w:before="40" w:after="40"/>
              <w:jc w:val="center"/>
              <w:rPr>
                <w:b/>
                <w:sz w:val="24"/>
                <w:szCs w:val="24"/>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2</w:t>
            </w:r>
            <w:r w:rsidRPr="006C459B">
              <w:rPr>
                <w:b/>
                <w:sz w:val="24"/>
                <w:szCs w:val="24"/>
              </w:rPr>
              <w:t>.</w:t>
            </w:r>
            <w:r>
              <w:rPr>
                <w:b/>
                <w:sz w:val="24"/>
                <w:szCs w:val="24"/>
              </w:rPr>
              <w:t xml:space="preserve"> «Дорожное хозяйство»</w:t>
            </w:r>
          </w:p>
          <w:p w:rsidR="00D73271" w:rsidRDefault="00D73271" w:rsidP="003A3FC5">
            <w:pPr>
              <w:spacing w:before="40" w:after="40"/>
              <w:jc w:val="center"/>
              <w:rPr>
                <w:b/>
                <w:sz w:val="24"/>
                <w:szCs w:val="24"/>
              </w:rPr>
            </w:pPr>
          </w:p>
          <w:p w:rsidR="00D73271" w:rsidRDefault="00D73271" w:rsidP="003A3FC5">
            <w:pPr>
              <w:spacing w:before="40" w:after="40"/>
              <w:jc w:val="center"/>
              <w:rPr>
                <w:b/>
                <w:sz w:val="24"/>
                <w:szCs w:val="24"/>
              </w:rPr>
            </w:pPr>
          </w:p>
          <w:p w:rsidR="00D73271" w:rsidRPr="00572DA9" w:rsidRDefault="00D73271" w:rsidP="003A3FC5">
            <w:pPr>
              <w:spacing w:before="40" w:after="40"/>
              <w:jc w:val="center"/>
              <w:rPr>
                <w:b/>
                <w:sz w:val="24"/>
                <w:szCs w:val="24"/>
              </w:rPr>
            </w:pPr>
          </w:p>
        </w:tc>
      </w:tr>
      <w:tr w:rsidR="00D73271" w:rsidRPr="00EF2214" w:rsidTr="003A3FC5">
        <w:trPr>
          <w:trHeight w:val="20"/>
        </w:trPr>
        <w:tc>
          <w:tcPr>
            <w:tcW w:w="582" w:type="dxa"/>
            <w:noWrap/>
            <w:vAlign w:val="center"/>
          </w:tcPr>
          <w:p w:rsidR="00D73271" w:rsidRPr="00EF2214" w:rsidRDefault="00D73271" w:rsidP="003A3FC5">
            <w:pPr>
              <w:spacing w:before="40" w:after="40"/>
              <w:jc w:val="center"/>
              <w:rPr>
                <w:sz w:val="24"/>
                <w:szCs w:val="24"/>
              </w:rPr>
            </w:pPr>
            <w:r w:rsidRPr="00EF2214">
              <w:rPr>
                <w:sz w:val="24"/>
                <w:szCs w:val="24"/>
              </w:rPr>
              <w:t>1</w:t>
            </w:r>
          </w:p>
        </w:tc>
        <w:tc>
          <w:tcPr>
            <w:tcW w:w="4253" w:type="dxa"/>
            <w:noWrap/>
            <w:vAlign w:val="bottom"/>
          </w:tcPr>
          <w:p w:rsidR="00D73271" w:rsidRPr="00EE10DB" w:rsidRDefault="00D73271" w:rsidP="003A3FC5">
            <w:pPr>
              <w:rPr>
                <w:sz w:val="24"/>
                <w:szCs w:val="24"/>
              </w:rPr>
            </w:pPr>
            <w:r>
              <w:rPr>
                <w:rFonts w:ascii="Times New Roman" w:hAnsi="Times New Roman"/>
                <w:sz w:val="24"/>
                <w:szCs w:val="24"/>
              </w:rPr>
              <w:t>Пр</w:t>
            </w:r>
            <w:r w:rsidRPr="00EE10DB">
              <w:rPr>
                <w:rFonts w:ascii="Times New Roman" w:hAnsi="Times New Roman"/>
                <w:sz w:val="24"/>
                <w:szCs w:val="24"/>
              </w:rPr>
              <w:t>отяженност</w:t>
            </w:r>
            <w:r>
              <w:rPr>
                <w:rFonts w:ascii="Times New Roman" w:hAnsi="Times New Roman"/>
                <w:sz w:val="24"/>
                <w:szCs w:val="24"/>
              </w:rPr>
              <w:t>ь</w:t>
            </w:r>
            <w:r w:rsidRPr="00EE10DB">
              <w:rPr>
                <w:rFonts w:ascii="Times New Roman" w:hAnsi="Times New Roman"/>
                <w:sz w:val="24"/>
                <w:szCs w:val="24"/>
              </w:rPr>
              <w:t xml:space="preserve"> автомобильных дорог общего пользования местного значения</w:t>
            </w:r>
          </w:p>
        </w:tc>
        <w:tc>
          <w:tcPr>
            <w:tcW w:w="850" w:type="dxa"/>
            <w:noWrap/>
            <w:vAlign w:val="center"/>
          </w:tcPr>
          <w:p w:rsidR="00D73271" w:rsidRPr="00B308B1" w:rsidRDefault="00D73271" w:rsidP="003A3FC5">
            <w:pPr>
              <w:spacing w:before="40" w:after="40"/>
              <w:jc w:val="center"/>
              <w:rPr>
                <w:sz w:val="24"/>
                <w:szCs w:val="24"/>
              </w:rPr>
            </w:pPr>
            <w:r>
              <w:rPr>
                <w:sz w:val="24"/>
                <w:szCs w:val="24"/>
              </w:rPr>
              <w:t>к</w:t>
            </w:r>
            <w:r w:rsidRPr="00B308B1">
              <w:rPr>
                <w:sz w:val="24"/>
                <w:szCs w:val="24"/>
              </w:rPr>
              <w:t>м</w:t>
            </w:r>
          </w:p>
        </w:tc>
        <w:tc>
          <w:tcPr>
            <w:tcW w:w="1134"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8"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r>
    </w:tbl>
    <w:p w:rsidR="00D73271" w:rsidRDefault="00D73271" w:rsidP="00D73271">
      <w:r>
        <w:br w:type="page"/>
      </w:r>
    </w:p>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EF2214" w:rsidTr="003A3FC5">
        <w:trPr>
          <w:trHeight w:hRule="exact" w:val="300"/>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lastRenderedPageBreak/>
              <w:t>1</w:t>
            </w:r>
          </w:p>
        </w:tc>
        <w:tc>
          <w:tcPr>
            <w:tcW w:w="4253" w:type="dxa"/>
            <w:noWrap/>
          </w:tcPr>
          <w:p w:rsidR="00D73271" w:rsidRPr="003B5D65" w:rsidRDefault="00D73271" w:rsidP="003A3FC5">
            <w:pPr>
              <w:spacing w:before="40" w:after="40"/>
              <w:jc w:val="center"/>
              <w:rPr>
                <w:i/>
                <w:sz w:val="18"/>
                <w:szCs w:val="18"/>
              </w:rPr>
            </w:pPr>
            <w:r w:rsidRPr="003B5D65">
              <w:rPr>
                <w:i/>
                <w:sz w:val="18"/>
                <w:szCs w:val="18"/>
              </w:rPr>
              <w:t>2</w:t>
            </w:r>
          </w:p>
        </w:tc>
        <w:tc>
          <w:tcPr>
            <w:tcW w:w="850" w:type="dxa"/>
            <w:noWrap/>
          </w:tcPr>
          <w:p w:rsidR="00D73271" w:rsidRPr="003B5D65" w:rsidRDefault="00D73271" w:rsidP="003A3FC5">
            <w:pPr>
              <w:spacing w:before="40" w:after="40"/>
              <w:jc w:val="center"/>
              <w:rPr>
                <w:i/>
                <w:sz w:val="18"/>
                <w:szCs w:val="18"/>
              </w:rPr>
            </w:pPr>
            <w:r w:rsidRPr="003B5D65">
              <w:rPr>
                <w:i/>
                <w:sz w:val="18"/>
                <w:szCs w:val="18"/>
              </w:rPr>
              <w:t>3</w:t>
            </w:r>
          </w:p>
        </w:tc>
        <w:tc>
          <w:tcPr>
            <w:tcW w:w="1134" w:type="dxa"/>
            <w:noWrap/>
          </w:tcPr>
          <w:p w:rsidR="00D73271" w:rsidRPr="003B5D65" w:rsidRDefault="00D73271" w:rsidP="003A3FC5">
            <w:pPr>
              <w:spacing w:before="40" w:after="40"/>
              <w:jc w:val="center"/>
              <w:rPr>
                <w:i/>
                <w:sz w:val="18"/>
                <w:szCs w:val="18"/>
              </w:rPr>
            </w:pPr>
            <w:r w:rsidRPr="003B5D65">
              <w:rPr>
                <w:i/>
                <w:sz w:val="18"/>
                <w:szCs w:val="18"/>
              </w:rPr>
              <w:t>4</w:t>
            </w:r>
          </w:p>
        </w:tc>
        <w:tc>
          <w:tcPr>
            <w:tcW w:w="1276" w:type="dxa"/>
            <w:noWrap/>
          </w:tcPr>
          <w:p w:rsidR="00D73271" w:rsidRPr="003B5D65" w:rsidRDefault="00D73271" w:rsidP="003A3FC5">
            <w:pPr>
              <w:spacing w:before="40" w:after="40"/>
              <w:jc w:val="center"/>
              <w:rPr>
                <w:i/>
                <w:sz w:val="18"/>
                <w:szCs w:val="18"/>
              </w:rPr>
            </w:pPr>
            <w:r w:rsidRPr="003B5D65">
              <w:rPr>
                <w:i/>
                <w:sz w:val="18"/>
                <w:szCs w:val="18"/>
              </w:rPr>
              <w:t>5</w:t>
            </w:r>
          </w:p>
        </w:tc>
        <w:tc>
          <w:tcPr>
            <w:tcW w:w="1276" w:type="dxa"/>
            <w:noWrap/>
          </w:tcPr>
          <w:p w:rsidR="00D73271" w:rsidRPr="003B5D65" w:rsidRDefault="00D73271" w:rsidP="003A3FC5">
            <w:pPr>
              <w:spacing w:before="40" w:after="40"/>
              <w:jc w:val="center"/>
              <w:rPr>
                <w:i/>
                <w:sz w:val="18"/>
                <w:szCs w:val="18"/>
              </w:rPr>
            </w:pPr>
            <w:r w:rsidRPr="003B5D65">
              <w:rPr>
                <w:i/>
                <w:sz w:val="18"/>
                <w:szCs w:val="18"/>
              </w:rPr>
              <w:t>6</w:t>
            </w:r>
          </w:p>
        </w:tc>
        <w:tc>
          <w:tcPr>
            <w:tcW w:w="1417" w:type="dxa"/>
            <w:noWrap/>
          </w:tcPr>
          <w:p w:rsidR="00D73271" w:rsidRPr="003B5D65" w:rsidRDefault="00D73271" w:rsidP="003A3FC5">
            <w:pPr>
              <w:spacing w:before="40" w:after="40"/>
              <w:jc w:val="center"/>
              <w:rPr>
                <w:i/>
                <w:sz w:val="18"/>
                <w:szCs w:val="18"/>
              </w:rPr>
            </w:pPr>
            <w:r w:rsidRPr="003B5D65">
              <w:rPr>
                <w:i/>
                <w:sz w:val="18"/>
                <w:szCs w:val="18"/>
              </w:rPr>
              <w:t>7</w:t>
            </w:r>
          </w:p>
        </w:tc>
        <w:tc>
          <w:tcPr>
            <w:tcW w:w="1276" w:type="dxa"/>
            <w:noWrap/>
          </w:tcPr>
          <w:p w:rsidR="00D73271" w:rsidRPr="003B5D65" w:rsidRDefault="00D73271" w:rsidP="003A3FC5">
            <w:pPr>
              <w:spacing w:before="40" w:after="40"/>
              <w:jc w:val="center"/>
              <w:rPr>
                <w:i/>
                <w:sz w:val="18"/>
                <w:szCs w:val="18"/>
              </w:rPr>
            </w:pPr>
            <w:r w:rsidRPr="003B5D65">
              <w:rPr>
                <w:i/>
                <w:sz w:val="18"/>
                <w:szCs w:val="18"/>
              </w:rPr>
              <w:t>8</w:t>
            </w:r>
          </w:p>
        </w:tc>
        <w:tc>
          <w:tcPr>
            <w:tcW w:w="1418" w:type="dxa"/>
            <w:noWrap/>
          </w:tcPr>
          <w:p w:rsidR="00D73271" w:rsidRPr="003B5D65" w:rsidRDefault="00D73271" w:rsidP="003A3FC5">
            <w:pPr>
              <w:spacing w:before="40" w:after="40"/>
              <w:jc w:val="center"/>
              <w:rPr>
                <w:i/>
                <w:sz w:val="18"/>
                <w:szCs w:val="18"/>
              </w:rPr>
            </w:pPr>
            <w:r w:rsidRPr="003B5D65">
              <w:rPr>
                <w:i/>
                <w:sz w:val="18"/>
                <w:szCs w:val="18"/>
              </w:rPr>
              <w:t>9</w:t>
            </w:r>
          </w:p>
        </w:tc>
        <w:tc>
          <w:tcPr>
            <w:tcW w:w="1417" w:type="dxa"/>
            <w:noWrap/>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846"/>
        </w:trPr>
        <w:tc>
          <w:tcPr>
            <w:tcW w:w="582" w:type="dxa"/>
            <w:noWrap/>
            <w:vAlign w:val="center"/>
          </w:tcPr>
          <w:p w:rsidR="00D73271" w:rsidRPr="00B90108" w:rsidRDefault="00D73271" w:rsidP="003A3FC5">
            <w:pPr>
              <w:jc w:val="center"/>
              <w:rPr>
                <w:sz w:val="24"/>
                <w:szCs w:val="24"/>
              </w:rPr>
            </w:pPr>
            <w:r>
              <w:rPr>
                <w:sz w:val="24"/>
                <w:szCs w:val="24"/>
              </w:rPr>
              <w:t>2</w:t>
            </w:r>
          </w:p>
        </w:tc>
        <w:tc>
          <w:tcPr>
            <w:tcW w:w="4253" w:type="dxa"/>
            <w:noWrap/>
          </w:tcPr>
          <w:p w:rsidR="00D73271" w:rsidRDefault="00D73271" w:rsidP="003A3FC5">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дорог общего пользования</w:t>
            </w:r>
          </w:p>
          <w:p w:rsidR="00D73271" w:rsidRPr="00B90108" w:rsidRDefault="00D73271" w:rsidP="003A3FC5">
            <w:pPr>
              <w:autoSpaceDE w:val="0"/>
              <w:autoSpaceDN w:val="0"/>
              <w:adjustRightInd w:val="0"/>
              <w:rPr>
                <w:sz w:val="24"/>
                <w:szCs w:val="24"/>
              </w:rPr>
            </w:pPr>
          </w:p>
        </w:tc>
        <w:tc>
          <w:tcPr>
            <w:tcW w:w="850" w:type="dxa"/>
            <w:noWrap/>
            <w:vAlign w:val="center"/>
          </w:tcPr>
          <w:p w:rsidR="00D73271" w:rsidRDefault="00D73271" w:rsidP="003A3FC5">
            <w:pPr>
              <w:jc w:val="center"/>
              <w:rPr>
                <w:sz w:val="24"/>
                <w:szCs w:val="24"/>
              </w:rPr>
            </w:pPr>
            <w:r>
              <w:rPr>
                <w:sz w:val="24"/>
                <w:szCs w:val="24"/>
              </w:rPr>
              <w:t>км.</w:t>
            </w:r>
          </w:p>
        </w:tc>
        <w:tc>
          <w:tcPr>
            <w:tcW w:w="1134"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8"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r>
      <w:tr w:rsidR="00D73271" w:rsidRPr="00EF2214" w:rsidTr="003A3FC5">
        <w:trPr>
          <w:trHeight w:hRule="exact" w:val="639"/>
        </w:trPr>
        <w:tc>
          <w:tcPr>
            <w:tcW w:w="14899" w:type="dxa"/>
            <w:gridSpan w:val="10"/>
            <w:noWrap/>
            <w:vAlign w:val="center"/>
          </w:tcPr>
          <w:p w:rsidR="00D73271" w:rsidRDefault="00D73271" w:rsidP="003A3FC5">
            <w:pPr>
              <w:jc w:val="center"/>
              <w:rPr>
                <w:sz w:val="24"/>
                <w:szCs w:val="24"/>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D73271" w:rsidRPr="00EF2214" w:rsidTr="003A3FC5">
        <w:trPr>
          <w:trHeight w:hRule="exact" w:val="705"/>
        </w:trPr>
        <w:tc>
          <w:tcPr>
            <w:tcW w:w="582" w:type="dxa"/>
            <w:noWrap/>
            <w:vAlign w:val="center"/>
          </w:tcPr>
          <w:p w:rsidR="00D73271" w:rsidRDefault="00D73271" w:rsidP="003A3FC5">
            <w:pPr>
              <w:spacing w:before="40" w:after="40"/>
              <w:jc w:val="center"/>
              <w:rPr>
                <w:sz w:val="24"/>
                <w:szCs w:val="24"/>
              </w:rPr>
            </w:pPr>
            <w:r>
              <w:rPr>
                <w:sz w:val="24"/>
                <w:szCs w:val="24"/>
              </w:rPr>
              <w:t>1</w:t>
            </w:r>
          </w:p>
        </w:tc>
        <w:tc>
          <w:tcPr>
            <w:tcW w:w="4253" w:type="dxa"/>
            <w:noWrap/>
          </w:tcPr>
          <w:p w:rsidR="00D73271" w:rsidRPr="008D6626" w:rsidRDefault="00D73271" w:rsidP="003A3FC5">
            <w:pPr>
              <w:rPr>
                <w:sz w:val="24"/>
                <w:szCs w:val="24"/>
              </w:rPr>
            </w:pPr>
            <w:r w:rsidRPr="008D6626">
              <w:rPr>
                <w:sz w:val="24"/>
                <w:szCs w:val="24"/>
              </w:rPr>
              <w:t>Н</w:t>
            </w:r>
            <w:r>
              <w:rPr>
                <w:sz w:val="24"/>
                <w:szCs w:val="24"/>
              </w:rPr>
              <w:t>ал</w:t>
            </w:r>
            <w:r w:rsidRPr="008D6626">
              <w:rPr>
                <w:sz w:val="24"/>
                <w:szCs w:val="24"/>
              </w:rPr>
              <w:t>ичие документов по установке границ муниципального образования</w:t>
            </w:r>
          </w:p>
        </w:tc>
        <w:tc>
          <w:tcPr>
            <w:tcW w:w="850" w:type="dxa"/>
            <w:noWrap/>
          </w:tcPr>
          <w:p w:rsidR="00D73271" w:rsidRPr="008D6626" w:rsidRDefault="00D73271" w:rsidP="003A3FC5">
            <w:pPr>
              <w:rPr>
                <w:sz w:val="24"/>
                <w:szCs w:val="24"/>
              </w:rPr>
            </w:pPr>
            <w:r w:rsidRPr="008D6626">
              <w:rPr>
                <w:sz w:val="24"/>
                <w:szCs w:val="24"/>
              </w:rPr>
              <w:t>ед</w:t>
            </w:r>
          </w:p>
        </w:tc>
        <w:tc>
          <w:tcPr>
            <w:tcW w:w="1134"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vAlign w:val="center"/>
          </w:tcPr>
          <w:p w:rsidR="00D73271" w:rsidRPr="008D6626" w:rsidRDefault="00D73271" w:rsidP="003A3FC5">
            <w:pPr>
              <w:jc w:val="center"/>
              <w:rPr>
                <w:sz w:val="24"/>
                <w:szCs w:val="24"/>
              </w:rPr>
            </w:pPr>
            <w:r>
              <w:rPr>
                <w:sz w:val="24"/>
                <w:szCs w:val="24"/>
              </w:rPr>
              <w:t>-</w:t>
            </w:r>
          </w:p>
        </w:tc>
        <w:tc>
          <w:tcPr>
            <w:tcW w:w="1417"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tcPr>
          <w:p w:rsidR="00D73271" w:rsidRPr="008D6626" w:rsidRDefault="00D73271" w:rsidP="003A3FC5">
            <w:pPr>
              <w:jc w:val="center"/>
              <w:rPr>
                <w:sz w:val="24"/>
                <w:szCs w:val="24"/>
              </w:rPr>
            </w:pPr>
            <w:r w:rsidRPr="008D6626">
              <w:rPr>
                <w:sz w:val="24"/>
                <w:szCs w:val="24"/>
              </w:rPr>
              <w:t>-</w:t>
            </w:r>
          </w:p>
        </w:tc>
        <w:tc>
          <w:tcPr>
            <w:tcW w:w="1418" w:type="dxa"/>
            <w:noWrap/>
            <w:vAlign w:val="center"/>
          </w:tcPr>
          <w:p w:rsidR="00D73271" w:rsidRPr="008D6626" w:rsidRDefault="00D73271" w:rsidP="003A3FC5">
            <w:pPr>
              <w:spacing w:before="40" w:after="40"/>
              <w:jc w:val="center"/>
              <w:rPr>
                <w:sz w:val="24"/>
                <w:szCs w:val="24"/>
              </w:rPr>
            </w:pPr>
            <w:r w:rsidRPr="008D6626">
              <w:rPr>
                <w:sz w:val="24"/>
                <w:szCs w:val="24"/>
              </w:rPr>
              <w:t>-</w:t>
            </w:r>
          </w:p>
        </w:tc>
        <w:tc>
          <w:tcPr>
            <w:tcW w:w="1417" w:type="dxa"/>
            <w:noWrap/>
            <w:vAlign w:val="center"/>
          </w:tcPr>
          <w:p w:rsidR="00D73271" w:rsidRPr="008D6626" w:rsidRDefault="00D73271" w:rsidP="003A3FC5">
            <w:pPr>
              <w:spacing w:before="40" w:after="40"/>
              <w:jc w:val="center"/>
              <w:rPr>
                <w:sz w:val="24"/>
                <w:szCs w:val="24"/>
              </w:rPr>
            </w:pPr>
            <w:r w:rsidRPr="008D6626">
              <w:rPr>
                <w:sz w:val="24"/>
                <w:szCs w:val="24"/>
              </w:rPr>
              <w:t>-</w:t>
            </w:r>
          </w:p>
        </w:tc>
      </w:tr>
      <w:tr w:rsidR="00D73271" w:rsidRPr="00EF2214" w:rsidTr="003A3FC5">
        <w:trPr>
          <w:trHeight w:hRule="exact" w:val="933"/>
        </w:trPr>
        <w:tc>
          <w:tcPr>
            <w:tcW w:w="582" w:type="dxa"/>
            <w:noWrap/>
            <w:vAlign w:val="center"/>
          </w:tcPr>
          <w:p w:rsidR="00D73271" w:rsidRDefault="00D73271" w:rsidP="003A3FC5">
            <w:pPr>
              <w:spacing w:before="40" w:after="40"/>
              <w:jc w:val="center"/>
              <w:rPr>
                <w:sz w:val="24"/>
                <w:szCs w:val="24"/>
              </w:rPr>
            </w:pPr>
            <w:r>
              <w:rPr>
                <w:sz w:val="24"/>
                <w:szCs w:val="24"/>
              </w:rPr>
              <w:t>2</w:t>
            </w:r>
          </w:p>
        </w:tc>
        <w:tc>
          <w:tcPr>
            <w:tcW w:w="4253" w:type="dxa"/>
            <w:noWrap/>
          </w:tcPr>
          <w:p w:rsidR="00D73271" w:rsidRPr="008D6626" w:rsidRDefault="00D73271" w:rsidP="003A3FC5">
            <w:pPr>
              <w:autoSpaceDE w:val="0"/>
              <w:autoSpaceDN w:val="0"/>
              <w:adjustRightInd w:val="0"/>
              <w:rPr>
                <w:sz w:val="24"/>
                <w:szCs w:val="24"/>
              </w:rPr>
            </w:pPr>
            <w:r>
              <w:rPr>
                <w:rFonts w:ascii="Times New Roman" w:hAnsi="Times New Roman"/>
                <w:sz w:val="24"/>
                <w:szCs w:val="24"/>
              </w:rPr>
              <w:t>разработка</w:t>
            </w:r>
            <w:r w:rsidRPr="004449F7">
              <w:rPr>
                <w:rFonts w:ascii="Times New Roman" w:hAnsi="Times New Roman"/>
                <w:sz w:val="24"/>
                <w:szCs w:val="24"/>
              </w:rPr>
              <w:t xml:space="preserve"> проекта местных нормативов градостроительного проектирования МО Ивановский сельсовет</w:t>
            </w:r>
          </w:p>
        </w:tc>
        <w:tc>
          <w:tcPr>
            <w:tcW w:w="850" w:type="dxa"/>
            <w:noWrap/>
            <w:vAlign w:val="center"/>
          </w:tcPr>
          <w:p w:rsidR="00D73271" w:rsidRPr="008D6626" w:rsidRDefault="00D73271" w:rsidP="003A3FC5">
            <w:pPr>
              <w:spacing w:before="40" w:after="40"/>
              <w:rPr>
                <w:sz w:val="24"/>
                <w:szCs w:val="24"/>
              </w:rPr>
            </w:pPr>
            <w:r w:rsidRPr="008D6626">
              <w:rPr>
                <w:sz w:val="24"/>
                <w:szCs w:val="24"/>
              </w:rPr>
              <w:t>ед</w:t>
            </w:r>
          </w:p>
        </w:tc>
        <w:tc>
          <w:tcPr>
            <w:tcW w:w="1134"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vAlign w:val="center"/>
          </w:tcPr>
          <w:p w:rsidR="00D73271" w:rsidRPr="008D6626" w:rsidRDefault="00D73271" w:rsidP="003A3FC5">
            <w:pPr>
              <w:jc w:val="center"/>
              <w:rPr>
                <w:sz w:val="24"/>
                <w:szCs w:val="24"/>
              </w:rPr>
            </w:pPr>
            <w:r>
              <w:rPr>
                <w:sz w:val="24"/>
                <w:szCs w:val="24"/>
              </w:rPr>
              <w:t>-</w:t>
            </w:r>
          </w:p>
        </w:tc>
        <w:tc>
          <w:tcPr>
            <w:tcW w:w="1417" w:type="dxa"/>
            <w:noWrap/>
            <w:vAlign w:val="center"/>
          </w:tcPr>
          <w:p w:rsidR="00D73271" w:rsidRPr="008D6626" w:rsidRDefault="00D73271" w:rsidP="003A3FC5">
            <w:pPr>
              <w:jc w:val="center"/>
              <w:rPr>
                <w:sz w:val="24"/>
                <w:szCs w:val="24"/>
              </w:rPr>
            </w:pPr>
            <w:r w:rsidRPr="008D6626">
              <w:rPr>
                <w:sz w:val="24"/>
                <w:szCs w:val="24"/>
              </w:rPr>
              <w:t>-</w:t>
            </w:r>
          </w:p>
        </w:tc>
        <w:tc>
          <w:tcPr>
            <w:tcW w:w="1276" w:type="dxa"/>
            <w:noWrap/>
          </w:tcPr>
          <w:p w:rsidR="00D73271" w:rsidRPr="008D6626" w:rsidRDefault="00D73271" w:rsidP="003A3FC5">
            <w:pPr>
              <w:jc w:val="center"/>
              <w:rPr>
                <w:sz w:val="24"/>
                <w:szCs w:val="24"/>
              </w:rPr>
            </w:pPr>
            <w:r w:rsidRPr="008D6626">
              <w:rPr>
                <w:sz w:val="24"/>
                <w:szCs w:val="24"/>
              </w:rPr>
              <w:t>-</w:t>
            </w:r>
          </w:p>
        </w:tc>
        <w:tc>
          <w:tcPr>
            <w:tcW w:w="1418" w:type="dxa"/>
            <w:noWrap/>
            <w:vAlign w:val="center"/>
          </w:tcPr>
          <w:p w:rsidR="00D73271" w:rsidRPr="008D6626" w:rsidRDefault="00D73271" w:rsidP="003A3FC5">
            <w:pPr>
              <w:spacing w:before="40" w:after="40"/>
              <w:jc w:val="center"/>
              <w:rPr>
                <w:sz w:val="24"/>
                <w:szCs w:val="24"/>
              </w:rPr>
            </w:pPr>
            <w:r w:rsidRPr="008D6626">
              <w:rPr>
                <w:sz w:val="24"/>
                <w:szCs w:val="24"/>
              </w:rPr>
              <w:t>-</w:t>
            </w:r>
          </w:p>
        </w:tc>
        <w:tc>
          <w:tcPr>
            <w:tcW w:w="1417" w:type="dxa"/>
            <w:noWrap/>
            <w:vAlign w:val="center"/>
          </w:tcPr>
          <w:p w:rsidR="00D73271" w:rsidRPr="008D6626" w:rsidRDefault="00D73271" w:rsidP="003A3FC5">
            <w:pPr>
              <w:spacing w:before="40" w:after="40"/>
              <w:jc w:val="center"/>
              <w:rPr>
                <w:sz w:val="24"/>
                <w:szCs w:val="24"/>
              </w:rPr>
            </w:pPr>
            <w:r w:rsidRPr="008D6626">
              <w:rPr>
                <w:sz w:val="24"/>
                <w:szCs w:val="24"/>
              </w:rPr>
              <w:t>-</w:t>
            </w:r>
          </w:p>
        </w:tc>
      </w:tr>
      <w:tr w:rsidR="00D73271" w:rsidRPr="00EF2214" w:rsidTr="003A3FC5">
        <w:trPr>
          <w:trHeight w:hRule="exact" w:val="685"/>
        </w:trPr>
        <w:tc>
          <w:tcPr>
            <w:tcW w:w="582" w:type="dxa"/>
            <w:noWrap/>
            <w:vAlign w:val="center"/>
          </w:tcPr>
          <w:p w:rsidR="00D73271" w:rsidRPr="00EF2214" w:rsidRDefault="00D73271" w:rsidP="003A3FC5">
            <w:pPr>
              <w:spacing w:before="40" w:after="40"/>
              <w:jc w:val="center"/>
              <w:rPr>
                <w:sz w:val="24"/>
                <w:szCs w:val="24"/>
              </w:rPr>
            </w:pPr>
            <w:r>
              <w:rPr>
                <w:sz w:val="24"/>
                <w:szCs w:val="24"/>
              </w:rPr>
              <w:t>3</w:t>
            </w:r>
          </w:p>
        </w:tc>
        <w:tc>
          <w:tcPr>
            <w:tcW w:w="4253" w:type="dxa"/>
            <w:noWrap/>
            <w:vAlign w:val="center"/>
          </w:tcPr>
          <w:p w:rsidR="00D73271" w:rsidRPr="00D71A22" w:rsidRDefault="00D73271" w:rsidP="003A3FC5">
            <w:pPr>
              <w:rPr>
                <w:sz w:val="24"/>
                <w:szCs w:val="24"/>
              </w:rPr>
            </w:pPr>
            <w:r>
              <w:rPr>
                <w:rFonts w:ascii="Times New Roman" w:hAnsi="Times New Roman"/>
                <w:sz w:val="24"/>
                <w:szCs w:val="24"/>
              </w:rPr>
              <w:t>О</w:t>
            </w:r>
            <w:r w:rsidRPr="004449F7">
              <w:rPr>
                <w:rFonts w:ascii="Times New Roman" w:hAnsi="Times New Roman"/>
                <w:sz w:val="24"/>
                <w:szCs w:val="24"/>
              </w:rPr>
              <w:t>ценк</w:t>
            </w:r>
            <w:r>
              <w:rPr>
                <w:rFonts w:ascii="Times New Roman" w:hAnsi="Times New Roman"/>
                <w:sz w:val="24"/>
                <w:szCs w:val="24"/>
              </w:rPr>
              <w:t>а</w:t>
            </w:r>
            <w:r w:rsidRPr="004449F7">
              <w:rPr>
                <w:rFonts w:ascii="Times New Roman" w:hAnsi="Times New Roman"/>
                <w:sz w:val="24"/>
                <w:szCs w:val="24"/>
              </w:rPr>
              <w:t xml:space="preserve"> рын</w:t>
            </w:r>
            <w:r>
              <w:rPr>
                <w:rFonts w:ascii="Times New Roman" w:hAnsi="Times New Roman"/>
                <w:sz w:val="24"/>
                <w:szCs w:val="24"/>
              </w:rPr>
              <w:t>очной</w:t>
            </w:r>
            <w:r w:rsidRPr="004449F7">
              <w:rPr>
                <w:rFonts w:ascii="Times New Roman" w:hAnsi="Times New Roman"/>
                <w:sz w:val="24"/>
                <w:szCs w:val="24"/>
              </w:rPr>
              <w:t xml:space="preserve"> стоимости зем</w:t>
            </w:r>
            <w:r>
              <w:rPr>
                <w:rFonts w:ascii="Times New Roman" w:hAnsi="Times New Roman"/>
                <w:sz w:val="24"/>
                <w:szCs w:val="24"/>
              </w:rPr>
              <w:t>ельного</w:t>
            </w:r>
            <w:r w:rsidRPr="004449F7">
              <w:rPr>
                <w:rFonts w:ascii="Times New Roman" w:hAnsi="Times New Roman"/>
                <w:sz w:val="24"/>
                <w:szCs w:val="24"/>
              </w:rPr>
              <w:t xml:space="preserve"> участк</w:t>
            </w:r>
            <w:r>
              <w:rPr>
                <w:rFonts w:ascii="Times New Roman" w:hAnsi="Times New Roman"/>
                <w:sz w:val="24"/>
                <w:szCs w:val="24"/>
              </w:rPr>
              <w:t>а</w:t>
            </w:r>
          </w:p>
        </w:tc>
        <w:tc>
          <w:tcPr>
            <w:tcW w:w="850" w:type="dxa"/>
            <w:noWrap/>
            <w:vAlign w:val="center"/>
          </w:tcPr>
          <w:p w:rsidR="00D73271" w:rsidRPr="00D71A22" w:rsidRDefault="00D73271" w:rsidP="003A3FC5">
            <w:pPr>
              <w:jc w:val="center"/>
              <w:rPr>
                <w:sz w:val="24"/>
                <w:szCs w:val="24"/>
              </w:rPr>
            </w:pPr>
            <w:r w:rsidRPr="00D71A22">
              <w:rPr>
                <w:sz w:val="24"/>
                <w:szCs w:val="24"/>
              </w:rPr>
              <w:t>ед</w:t>
            </w:r>
          </w:p>
        </w:tc>
        <w:tc>
          <w:tcPr>
            <w:tcW w:w="1134" w:type="dxa"/>
            <w:noWrap/>
            <w:vAlign w:val="center"/>
          </w:tcPr>
          <w:p w:rsidR="00D73271" w:rsidRPr="00D71A22" w:rsidRDefault="00D73271" w:rsidP="003A3FC5">
            <w:pPr>
              <w:jc w:val="center"/>
              <w:rPr>
                <w:sz w:val="24"/>
                <w:szCs w:val="24"/>
              </w:rPr>
            </w:pPr>
            <w:r>
              <w:rPr>
                <w:sz w:val="24"/>
                <w:szCs w:val="24"/>
              </w:rPr>
              <w:t>2</w:t>
            </w:r>
          </w:p>
        </w:tc>
        <w:tc>
          <w:tcPr>
            <w:tcW w:w="1276" w:type="dxa"/>
            <w:noWrap/>
            <w:vAlign w:val="center"/>
          </w:tcPr>
          <w:p w:rsidR="00D73271" w:rsidRPr="00D71A22" w:rsidRDefault="00D73271" w:rsidP="003A3FC5">
            <w:pPr>
              <w:jc w:val="center"/>
              <w:rPr>
                <w:sz w:val="24"/>
                <w:szCs w:val="24"/>
              </w:rPr>
            </w:pPr>
            <w:r>
              <w:rPr>
                <w:sz w:val="24"/>
                <w:szCs w:val="24"/>
              </w:rPr>
              <w:t>-</w:t>
            </w:r>
          </w:p>
        </w:tc>
        <w:tc>
          <w:tcPr>
            <w:tcW w:w="1276" w:type="dxa"/>
            <w:noWrap/>
            <w:vAlign w:val="center"/>
          </w:tcPr>
          <w:p w:rsidR="00D73271" w:rsidRPr="00D71A22" w:rsidRDefault="00D73271" w:rsidP="003A3FC5">
            <w:pPr>
              <w:jc w:val="center"/>
              <w:rPr>
                <w:sz w:val="24"/>
                <w:szCs w:val="24"/>
              </w:rPr>
            </w:pPr>
            <w:r>
              <w:rPr>
                <w:sz w:val="24"/>
                <w:szCs w:val="24"/>
              </w:rPr>
              <w:t>-</w:t>
            </w:r>
          </w:p>
        </w:tc>
        <w:tc>
          <w:tcPr>
            <w:tcW w:w="1417" w:type="dxa"/>
            <w:noWrap/>
            <w:vAlign w:val="center"/>
          </w:tcPr>
          <w:p w:rsidR="00D73271" w:rsidRPr="00D71A22" w:rsidRDefault="00D73271" w:rsidP="003A3FC5">
            <w:pPr>
              <w:jc w:val="center"/>
              <w:rPr>
                <w:sz w:val="24"/>
                <w:szCs w:val="24"/>
              </w:rPr>
            </w:pPr>
            <w:r>
              <w:rPr>
                <w:sz w:val="24"/>
                <w:szCs w:val="24"/>
              </w:rPr>
              <w:t>-</w:t>
            </w:r>
          </w:p>
        </w:tc>
        <w:tc>
          <w:tcPr>
            <w:tcW w:w="1276" w:type="dxa"/>
            <w:noWrap/>
            <w:vAlign w:val="center"/>
          </w:tcPr>
          <w:p w:rsidR="00D73271" w:rsidRPr="00D71A22" w:rsidRDefault="00D73271" w:rsidP="003A3FC5">
            <w:pPr>
              <w:jc w:val="center"/>
              <w:rPr>
                <w:sz w:val="24"/>
                <w:szCs w:val="24"/>
              </w:rPr>
            </w:pPr>
            <w:r>
              <w:rPr>
                <w:sz w:val="24"/>
                <w:szCs w:val="24"/>
              </w:rPr>
              <w:t>-</w:t>
            </w:r>
          </w:p>
        </w:tc>
        <w:tc>
          <w:tcPr>
            <w:tcW w:w="1418" w:type="dxa"/>
            <w:noWrap/>
            <w:vAlign w:val="center"/>
          </w:tcPr>
          <w:p w:rsidR="00D73271" w:rsidRPr="00D71A22" w:rsidRDefault="00D73271" w:rsidP="003A3FC5">
            <w:pPr>
              <w:spacing w:before="40" w:after="40"/>
              <w:jc w:val="center"/>
              <w:rPr>
                <w:sz w:val="24"/>
                <w:szCs w:val="24"/>
              </w:rPr>
            </w:pPr>
            <w:r>
              <w:rPr>
                <w:sz w:val="24"/>
                <w:szCs w:val="24"/>
              </w:rPr>
              <w:t>-</w:t>
            </w:r>
          </w:p>
        </w:tc>
        <w:tc>
          <w:tcPr>
            <w:tcW w:w="1417" w:type="dxa"/>
            <w:noWrap/>
            <w:vAlign w:val="center"/>
          </w:tcPr>
          <w:p w:rsidR="00D73271" w:rsidRDefault="00D73271" w:rsidP="003A3FC5">
            <w:pPr>
              <w:spacing w:before="40" w:after="40"/>
              <w:jc w:val="center"/>
              <w:rPr>
                <w:sz w:val="24"/>
                <w:szCs w:val="24"/>
              </w:rPr>
            </w:pPr>
            <w:r>
              <w:rPr>
                <w:sz w:val="24"/>
                <w:szCs w:val="24"/>
              </w:rPr>
              <w:t>-</w:t>
            </w:r>
          </w:p>
        </w:tc>
      </w:tr>
      <w:tr w:rsidR="00D73271" w:rsidRPr="00EF2214" w:rsidTr="003A3FC5">
        <w:trPr>
          <w:trHeight w:hRule="exact" w:val="709"/>
        </w:trPr>
        <w:tc>
          <w:tcPr>
            <w:tcW w:w="582" w:type="dxa"/>
            <w:noWrap/>
            <w:vAlign w:val="center"/>
          </w:tcPr>
          <w:p w:rsidR="00D73271" w:rsidRPr="00EF2214" w:rsidRDefault="00D73271" w:rsidP="003A3FC5">
            <w:pPr>
              <w:spacing w:before="40" w:after="40"/>
              <w:jc w:val="center"/>
              <w:rPr>
                <w:sz w:val="24"/>
                <w:szCs w:val="24"/>
              </w:rPr>
            </w:pPr>
            <w:r>
              <w:rPr>
                <w:sz w:val="24"/>
                <w:szCs w:val="24"/>
              </w:rPr>
              <w:t>4</w:t>
            </w:r>
          </w:p>
        </w:tc>
        <w:tc>
          <w:tcPr>
            <w:tcW w:w="4253" w:type="dxa"/>
            <w:noWrap/>
            <w:vAlign w:val="center"/>
          </w:tcPr>
          <w:p w:rsidR="00D73271" w:rsidRPr="00EF2214" w:rsidRDefault="00D73271" w:rsidP="003A3FC5">
            <w:pPr>
              <w:spacing w:before="40" w:after="40"/>
              <w:rPr>
                <w:sz w:val="24"/>
                <w:szCs w:val="24"/>
              </w:rPr>
            </w:pPr>
            <w:r>
              <w:rPr>
                <w:sz w:val="24"/>
                <w:szCs w:val="24"/>
              </w:rPr>
              <w:t>Н</w:t>
            </w:r>
            <w:r w:rsidRPr="00D71A22">
              <w:rPr>
                <w:sz w:val="24"/>
                <w:szCs w:val="24"/>
              </w:rPr>
              <w:t>аличие документов территориального планирования</w:t>
            </w:r>
          </w:p>
        </w:tc>
        <w:tc>
          <w:tcPr>
            <w:tcW w:w="850" w:type="dxa"/>
            <w:noWrap/>
            <w:vAlign w:val="center"/>
          </w:tcPr>
          <w:p w:rsidR="00D73271" w:rsidRPr="00EF2214" w:rsidRDefault="00D73271" w:rsidP="003A3FC5">
            <w:pPr>
              <w:spacing w:before="40" w:after="40"/>
              <w:jc w:val="center"/>
              <w:rPr>
                <w:sz w:val="24"/>
                <w:szCs w:val="24"/>
              </w:rPr>
            </w:pPr>
            <w:r>
              <w:rPr>
                <w:sz w:val="24"/>
                <w:szCs w:val="24"/>
              </w:rPr>
              <w:t>ед</w:t>
            </w:r>
          </w:p>
        </w:tc>
        <w:tc>
          <w:tcPr>
            <w:tcW w:w="1134" w:type="dxa"/>
            <w:noWrap/>
            <w:vAlign w:val="center"/>
          </w:tcPr>
          <w:p w:rsidR="00D73271" w:rsidRDefault="00D73271" w:rsidP="003A3FC5">
            <w:pPr>
              <w:spacing w:before="40" w:after="40"/>
              <w:jc w:val="center"/>
              <w:rPr>
                <w:sz w:val="24"/>
                <w:szCs w:val="24"/>
              </w:rPr>
            </w:pPr>
            <w:r>
              <w:rPr>
                <w:sz w:val="24"/>
                <w:szCs w:val="24"/>
              </w:rPr>
              <w:t>1</w:t>
            </w:r>
          </w:p>
        </w:tc>
        <w:tc>
          <w:tcPr>
            <w:tcW w:w="1276" w:type="dxa"/>
            <w:noWrap/>
            <w:vAlign w:val="center"/>
          </w:tcPr>
          <w:p w:rsidR="00D73271" w:rsidRDefault="00D73271" w:rsidP="003A3FC5">
            <w:pPr>
              <w:spacing w:before="40" w:after="40"/>
              <w:jc w:val="center"/>
              <w:rPr>
                <w:sz w:val="24"/>
                <w:szCs w:val="24"/>
              </w:rPr>
            </w:pPr>
            <w:r>
              <w:rPr>
                <w:sz w:val="24"/>
                <w:szCs w:val="24"/>
              </w:rPr>
              <w:t>-</w:t>
            </w:r>
          </w:p>
        </w:tc>
        <w:tc>
          <w:tcPr>
            <w:tcW w:w="1276" w:type="dxa"/>
            <w:noWrap/>
            <w:vAlign w:val="center"/>
          </w:tcPr>
          <w:p w:rsidR="00D73271" w:rsidRDefault="00D73271" w:rsidP="003A3FC5">
            <w:pPr>
              <w:spacing w:before="40" w:after="40"/>
              <w:jc w:val="center"/>
              <w:rPr>
                <w:sz w:val="24"/>
                <w:szCs w:val="24"/>
              </w:rPr>
            </w:pPr>
            <w:r>
              <w:rPr>
                <w:sz w:val="24"/>
                <w:szCs w:val="24"/>
              </w:rPr>
              <w:t>-</w:t>
            </w:r>
          </w:p>
        </w:tc>
        <w:tc>
          <w:tcPr>
            <w:tcW w:w="1417" w:type="dxa"/>
            <w:noWrap/>
            <w:vAlign w:val="center"/>
          </w:tcPr>
          <w:p w:rsidR="00D73271" w:rsidRDefault="00D73271" w:rsidP="003A3FC5">
            <w:pPr>
              <w:spacing w:before="40" w:after="40"/>
              <w:jc w:val="center"/>
              <w:rPr>
                <w:sz w:val="24"/>
                <w:szCs w:val="24"/>
              </w:rPr>
            </w:pPr>
            <w:r>
              <w:rPr>
                <w:sz w:val="24"/>
                <w:szCs w:val="24"/>
              </w:rPr>
              <w:t>-</w:t>
            </w:r>
          </w:p>
        </w:tc>
        <w:tc>
          <w:tcPr>
            <w:tcW w:w="1276" w:type="dxa"/>
            <w:noWrap/>
            <w:vAlign w:val="center"/>
          </w:tcPr>
          <w:p w:rsidR="00D73271" w:rsidRDefault="00D73271" w:rsidP="003A3FC5">
            <w:pPr>
              <w:spacing w:before="40" w:after="40"/>
              <w:jc w:val="center"/>
              <w:rPr>
                <w:sz w:val="24"/>
                <w:szCs w:val="24"/>
              </w:rPr>
            </w:pPr>
            <w:r>
              <w:rPr>
                <w:sz w:val="24"/>
                <w:szCs w:val="24"/>
              </w:rPr>
              <w:t>-</w:t>
            </w:r>
          </w:p>
        </w:tc>
        <w:tc>
          <w:tcPr>
            <w:tcW w:w="1418" w:type="dxa"/>
            <w:noWrap/>
            <w:vAlign w:val="center"/>
          </w:tcPr>
          <w:p w:rsidR="00D73271" w:rsidRDefault="00D73271" w:rsidP="003A3FC5">
            <w:pPr>
              <w:spacing w:before="40" w:after="40"/>
              <w:jc w:val="center"/>
              <w:rPr>
                <w:sz w:val="24"/>
                <w:szCs w:val="24"/>
              </w:rPr>
            </w:pPr>
            <w:r>
              <w:rPr>
                <w:sz w:val="24"/>
                <w:szCs w:val="24"/>
              </w:rPr>
              <w:t>1</w:t>
            </w:r>
          </w:p>
        </w:tc>
        <w:tc>
          <w:tcPr>
            <w:tcW w:w="1417" w:type="dxa"/>
            <w:noWrap/>
            <w:vAlign w:val="center"/>
          </w:tcPr>
          <w:p w:rsidR="00D73271" w:rsidRDefault="00D73271" w:rsidP="003A3FC5">
            <w:pPr>
              <w:spacing w:before="40" w:after="40"/>
              <w:jc w:val="center"/>
              <w:rPr>
                <w:sz w:val="24"/>
                <w:szCs w:val="24"/>
              </w:rPr>
            </w:pPr>
            <w:r>
              <w:rPr>
                <w:sz w:val="24"/>
                <w:szCs w:val="24"/>
              </w:rPr>
              <w:t>-</w:t>
            </w:r>
          </w:p>
        </w:tc>
      </w:tr>
    </w:tbl>
    <w:p w:rsidR="00D73271" w:rsidRDefault="00D73271" w:rsidP="00D73271">
      <w:r>
        <w:br w:type="page"/>
      </w:r>
    </w:p>
    <w:p w:rsidR="00D73271" w:rsidRDefault="00D73271" w:rsidP="00D73271"/>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345"/>
        <w:gridCol w:w="73"/>
        <w:gridCol w:w="1417"/>
      </w:tblGrid>
      <w:tr w:rsidR="00D73271" w:rsidRPr="00EF2214" w:rsidTr="003A3FC5">
        <w:trPr>
          <w:trHeight w:hRule="exact" w:val="293"/>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t>1</w:t>
            </w:r>
          </w:p>
        </w:tc>
        <w:tc>
          <w:tcPr>
            <w:tcW w:w="4253" w:type="dxa"/>
          </w:tcPr>
          <w:p w:rsidR="00D73271" w:rsidRPr="003B5D65" w:rsidRDefault="00D73271" w:rsidP="003A3FC5">
            <w:pPr>
              <w:spacing w:before="40" w:after="40"/>
              <w:jc w:val="center"/>
              <w:rPr>
                <w:i/>
                <w:sz w:val="18"/>
                <w:szCs w:val="18"/>
              </w:rPr>
            </w:pPr>
            <w:r w:rsidRPr="003B5D65">
              <w:rPr>
                <w:i/>
                <w:sz w:val="18"/>
                <w:szCs w:val="18"/>
              </w:rPr>
              <w:t>2</w:t>
            </w:r>
          </w:p>
        </w:tc>
        <w:tc>
          <w:tcPr>
            <w:tcW w:w="850" w:type="dxa"/>
          </w:tcPr>
          <w:p w:rsidR="00D73271" w:rsidRPr="003B5D65" w:rsidRDefault="00D73271" w:rsidP="003A3FC5">
            <w:pPr>
              <w:spacing w:before="40" w:after="40"/>
              <w:jc w:val="center"/>
              <w:rPr>
                <w:i/>
                <w:sz w:val="18"/>
                <w:szCs w:val="18"/>
              </w:rPr>
            </w:pPr>
            <w:r w:rsidRPr="003B5D65">
              <w:rPr>
                <w:i/>
                <w:sz w:val="18"/>
                <w:szCs w:val="18"/>
              </w:rPr>
              <w:t>3</w:t>
            </w:r>
          </w:p>
        </w:tc>
        <w:tc>
          <w:tcPr>
            <w:tcW w:w="1134" w:type="dxa"/>
          </w:tcPr>
          <w:p w:rsidR="00D73271" w:rsidRPr="003B5D65" w:rsidRDefault="00D73271" w:rsidP="003A3FC5">
            <w:pPr>
              <w:spacing w:before="40" w:after="40"/>
              <w:jc w:val="center"/>
              <w:rPr>
                <w:i/>
                <w:sz w:val="18"/>
                <w:szCs w:val="18"/>
              </w:rPr>
            </w:pPr>
            <w:r w:rsidRPr="003B5D65">
              <w:rPr>
                <w:i/>
                <w:sz w:val="18"/>
                <w:szCs w:val="18"/>
              </w:rPr>
              <w:t>4</w:t>
            </w:r>
          </w:p>
        </w:tc>
        <w:tc>
          <w:tcPr>
            <w:tcW w:w="1276" w:type="dxa"/>
          </w:tcPr>
          <w:p w:rsidR="00D73271" w:rsidRPr="003B5D65" w:rsidRDefault="00D73271" w:rsidP="003A3FC5">
            <w:pPr>
              <w:spacing w:before="40" w:after="40"/>
              <w:jc w:val="center"/>
              <w:rPr>
                <w:i/>
                <w:sz w:val="18"/>
                <w:szCs w:val="18"/>
              </w:rPr>
            </w:pPr>
            <w:r w:rsidRPr="003B5D65">
              <w:rPr>
                <w:i/>
                <w:sz w:val="18"/>
                <w:szCs w:val="18"/>
              </w:rPr>
              <w:t>5</w:t>
            </w:r>
          </w:p>
        </w:tc>
        <w:tc>
          <w:tcPr>
            <w:tcW w:w="1276" w:type="dxa"/>
          </w:tcPr>
          <w:p w:rsidR="00D73271" w:rsidRPr="003B5D65" w:rsidRDefault="00D73271" w:rsidP="003A3FC5">
            <w:pPr>
              <w:spacing w:before="40" w:after="40"/>
              <w:jc w:val="center"/>
              <w:rPr>
                <w:i/>
                <w:sz w:val="18"/>
                <w:szCs w:val="18"/>
              </w:rPr>
            </w:pPr>
            <w:r w:rsidRPr="003B5D65">
              <w:rPr>
                <w:i/>
                <w:sz w:val="18"/>
                <w:szCs w:val="18"/>
              </w:rPr>
              <w:t>6</w:t>
            </w:r>
          </w:p>
        </w:tc>
        <w:tc>
          <w:tcPr>
            <w:tcW w:w="1417" w:type="dxa"/>
          </w:tcPr>
          <w:p w:rsidR="00D73271" w:rsidRPr="003B5D65" w:rsidRDefault="00D73271" w:rsidP="003A3FC5">
            <w:pPr>
              <w:spacing w:before="40" w:after="40"/>
              <w:jc w:val="center"/>
              <w:rPr>
                <w:i/>
                <w:sz w:val="18"/>
                <w:szCs w:val="18"/>
              </w:rPr>
            </w:pPr>
            <w:r w:rsidRPr="003B5D65">
              <w:rPr>
                <w:i/>
                <w:sz w:val="18"/>
                <w:szCs w:val="18"/>
              </w:rPr>
              <w:t>7</w:t>
            </w:r>
          </w:p>
        </w:tc>
        <w:tc>
          <w:tcPr>
            <w:tcW w:w="1276" w:type="dxa"/>
          </w:tcPr>
          <w:p w:rsidR="00D73271" w:rsidRPr="003B5D65" w:rsidRDefault="00D73271" w:rsidP="003A3FC5">
            <w:pPr>
              <w:spacing w:before="40" w:after="40"/>
              <w:jc w:val="center"/>
              <w:rPr>
                <w:i/>
                <w:sz w:val="18"/>
                <w:szCs w:val="18"/>
              </w:rPr>
            </w:pPr>
            <w:r w:rsidRPr="003B5D65">
              <w:rPr>
                <w:i/>
                <w:sz w:val="18"/>
                <w:szCs w:val="18"/>
              </w:rPr>
              <w:t>8</w:t>
            </w:r>
          </w:p>
        </w:tc>
        <w:tc>
          <w:tcPr>
            <w:tcW w:w="1345" w:type="dxa"/>
          </w:tcPr>
          <w:p w:rsidR="00D73271" w:rsidRPr="003B5D65" w:rsidRDefault="00D73271" w:rsidP="003A3FC5">
            <w:pPr>
              <w:spacing w:before="40" w:after="40"/>
              <w:jc w:val="center"/>
              <w:rPr>
                <w:i/>
                <w:sz w:val="18"/>
                <w:szCs w:val="18"/>
              </w:rPr>
            </w:pPr>
            <w:r w:rsidRPr="003B5D65">
              <w:rPr>
                <w:i/>
                <w:sz w:val="18"/>
                <w:szCs w:val="18"/>
              </w:rPr>
              <w:t>9</w:t>
            </w:r>
          </w:p>
        </w:tc>
        <w:tc>
          <w:tcPr>
            <w:tcW w:w="1490" w:type="dxa"/>
            <w:gridSpan w:val="2"/>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437"/>
        </w:trPr>
        <w:tc>
          <w:tcPr>
            <w:tcW w:w="14899" w:type="dxa"/>
            <w:gridSpan w:val="11"/>
            <w:noWrap/>
          </w:tcPr>
          <w:p w:rsidR="00D73271" w:rsidRDefault="00D73271" w:rsidP="003A3FC5">
            <w:pPr>
              <w:jc w:val="center"/>
              <w:rPr>
                <w:rFonts w:ascii="Times New Roman" w:hAnsi="Times New Roman"/>
                <w:b/>
                <w:bCs/>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p w:rsidR="00D73271" w:rsidRPr="00975C28" w:rsidRDefault="00D73271" w:rsidP="003A3FC5">
            <w:pPr>
              <w:jc w:val="center"/>
              <w:rPr>
                <w:b/>
                <w:sz w:val="24"/>
                <w:szCs w:val="24"/>
              </w:rPr>
            </w:pPr>
          </w:p>
        </w:tc>
      </w:tr>
      <w:tr w:rsidR="00D73271" w:rsidRPr="00EF2214" w:rsidTr="003A3FC5">
        <w:trPr>
          <w:trHeight w:val="20"/>
        </w:trPr>
        <w:tc>
          <w:tcPr>
            <w:tcW w:w="582" w:type="dxa"/>
            <w:noWrap/>
          </w:tcPr>
          <w:p w:rsidR="00D73271" w:rsidRDefault="00D73271" w:rsidP="003A3FC5">
            <w:pPr>
              <w:jc w:val="center"/>
              <w:rPr>
                <w:sz w:val="24"/>
                <w:szCs w:val="24"/>
              </w:rPr>
            </w:pPr>
            <w:r>
              <w:rPr>
                <w:sz w:val="24"/>
                <w:szCs w:val="24"/>
              </w:rPr>
              <w:t>1</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введенного в эксплуатацию после ремонта (кв. м.)</w:t>
            </w:r>
          </w:p>
        </w:tc>
        <w:tc>
          <w:tcPr>
            <w:tcW w:w="850" w:type="dxa"/>
            <w:noWrap/>
            <w:vAlign w:val="center"/>
          </w:tcPr>
          <w:p w:rsidR="00D73271" w:rsidRDefault="00D73271" w:rsidP="003A3FC5">
            <w:pPr>
              <w:spacing w:before="40" w:after="40"/>
              <w:jc w:val="center"/>
              <w:rPr>
                <w:sz w:val="24"/>
                <w:szCs w:val="24"/>
              </w:rPr>
            </w:pPr>
            <w:r>
              <w:rPr>
                <w:sz w:val="24"/>
                <w:szCs w:val="24"/>
              </w:rPr>
              <w:t>кв. м.</w:t>
            </w:r>
          </w:p>
        </w:tc>
        <w:tc>
          <w:tcPr>
            <w:tcW w:w="1134" w:type="dxa"/>
            <w:noWrap/>
            <w:vAlign w:val="center"/>
          </w:tcPr>
          <w:p w:rsidR="00D73271" w:rsidRPr="00B308B1" w:rsidRDefault="00D73271" w:rsidP="003A3FC5">
            <w:pPr>
              <w:jc w:val="center"/>
              <w:rPr>
                <w:sz w:val="24"/>
                <w:szCs w:val="24"/>
              </w:rPr>
            </w:pPr>
            <w:r>
              <w:rPr>
                <w:sz w:val="24"/>
                <w:szCs w:val="24"/>
              </w:rPr>
              <w:t>0</w:t>
            </w:r>
          </w:p>
        </w:tc>
        <w:tc>
          <w:tcPr>
            <w:tcW w:w="1276"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8" w:type="dxa"/>
            <w:gridSpan w:val="2"/>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r>
      <w:tr w:rsidR="00D73271" w:rsidRPr="00EF2214" w:rsidTr="003A3FC5">
        <w:trPr>
          <w:trHeight w:val="20"/>
        </w:trPr>
        <w:tc>
          <w:tcPr>
            <w:tcW w:w="582" w:type="dxa"/>
            <w:noWrap/>
          </w:tcPr>
          <w:p w:rsidR="00D73271" w:rsidRDefault="00D73271" w:rsidP="003A3FC5">
            <w:pPr>
              <w:jc w:val="center"/>
              <w:rPr>
                <w:sz w:val="24"/>
                <w:szCs w:val="24"/>
              </w:rPr>
            </w:pPr>
            <w:r>
              <w:rPr>
                <w:sz w:val="24"/>
                <w:szCs w:val="24"/>
              </w:rPr>
              <w:t>2</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помещений</w:t>
            </w:r>
          </w:p>
        </w:tc>
        <w:tc>
          <w:tcPr>
            <w:tcW w:w="850" w:type="dxa"/>
            <w:noWrap/>
            <w:vAlign w:val="center"/>
          </w:tcPr>
          <w:p w:rsidR="00D73271" w:rsidRDefault="00D73271" w:rsidP="003A3FC5">
            <w:pPr>
              <w:spacing w:before="40" w:after="40"/>
              <w:jc w:val="center"/>
              <w:rPr>
                <w:sz w:val="24"/>
                <w:szCs w:val="24"/>
              </w:rPr>
            </w:pPr>
            <w:r>
              <w:rPr>
                <w:sz w:val="24"/>
                <w:szCs w:val="24"/>
              </w:rPr>
              <w:t>%</w:t>
            </w:r>
          </w:p>
        </w:tc>
        <w:tc>
          <w:tcPr>
            <w:tcW w:w="1134" w:type="dxa"/>
            <w:noWrap/>
          </w:tcPr>
          <w:p w:rsidR="00D73271" w:rsidRDefault="00D73271" w:rsidP="003A3FC5">
            <w:r w:rsidRPr="00716236">
              <w:rPr>
                <w:sz w:val="24"/>
                <w:szCs w:val="24"/>
              </w:rPr>
              <w:t>0</w:t>
            </w:r>
          </w:p>
        </w:tc>
        <w:tc>
          <w:tcPr>
            <w:tcW w:w="1276"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8" w:type="dxa"/>
            <w:gridSpan w:val="2"/>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r>
      <w:tr w:rsidR="00D73271" w:rsidRPr="00EF2214" w:rsidTr="003A3FC5">
        <w:trPr>
          <w:trHeight w:val="20"/>
        </w:trPr>
        <w:tc>
          <w:tcPr>
            <w:tcW w:w="582" w:type="dxa"/>
            <w:noWrap/>
          </w:tcPr>
          <w:p w:rsidR="00D73271" w:rsidRDefault="00D73271" w:rsidP="003A3FC5">
            <w:pPr>
              <w:jc w:val="center"/>
              <w:rPr>
                <w:sz w:val="24"/>
                <w:szCs w:val="24"/>
              </w:rPr>
            </w:pPr>
            <w:r>
              <w:rPr>
                <w:sz w:val="24"/>
                <w:szCs w:val="24"/>
              </w:rPr>
              <w:t>3</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требованиям</w:t>
            </w:r>
          </w:p>
        </w:tc>
        <w:tc>
          <w:tcPr>
            <w:tcW w:w="850" w:type="dxa"/>
            <w:noWrap/>
            <w:vAlign w:val="center"/>
          </w:tcPr>
          <w:p w:rsidR="00D73271" w:rsidRDefault="00D73271" w:rsidP="003A3FC5">
            <w:pPr>
              <w:spacing w:before="40" w:after="40"/>
              <w:jc w:val="center"/>
              <w:rPr>
                <w:sz w:val="24"/>
                <w:szCs w:val="24"/>
              </w:rPr>
            </w:pPr>
            <w:r>
              <w:rPr>
                <w:sz w:val="24"/>
                <w:szCs w:val="24"/>
              </w:rPr>
              <w:t>%</w:t>
            </w:r>
          </w:p>
        </w:tc>
        <w:tc>
          <w:tcPr>
            <w:tcW w:w="1134" w:type="dxa"/>
            <w:noWrap/>
          </w:tcPr>
          <w:p w:rsidR="00D73271" w:rsidRDefault="00D73271" w:rsidP="003A3FC5">
            <w:r w:rsidRPr="00716236">
              <w:rPr>
                <w:sz w:val="24"/>
                <w:szCs w:val="24"/>
              </w:rPr>
              <w:t>0</w:t>
            </w:r>
          </w:p>
        </w:tc>
        <w:tc>
          <w:tcPr>
            <w:tcW w:w="1276"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c>
          <w:tcPr>
            <w:tcW w:w="1276" w:type="dxa"/>
            <w:noWrap/>
          </w:tcPr>
          <w:p w:rsidR="00D73271" w:rsidRDefault="00D73271" w:rsidP="003A3FC5">
            <w:r w:rsidRPr="00594FB6">
              <w:rPr>
                <w:sz w:val="24"/>
                <w:szCs w:val="24"/>
              </w:rPr>
              <w:t>0</w:t>
            </w:r>
          </w:p>
        </w:tc>
        <w:tc>
          <w:tcPr>
            <w:tcW w:w="1418" w:type="dxa"/>
            <w:gridSpan w:val="2"/>
            <w:noWrap/>
          </w:tcPr>
          <w:p w:rsidR="00D73271" w:rsidRDefault="00D73271" w:rsidP="003A3FC5">
            <w:r w:rsidRPr="00594FB6">
              <w:rPr>
                <w:sz w:val="24"/>
                <w:szCs w:val="24"/>
              </w:rPr>
              <w:t>0</w:t>
            </w:r>
          </w:p>
        </w:tc>
        <w:tc>
          <w:tcPr>
            <w:tcW w:w="1417" w:type="dxa"/>
            <w:noWrap/>
          </w:tcPr>
          <w:p w:rsidR="00D73271" w:rsidRDefault="00D73271" w:rsidP="003A3FC5">
            <w:r w:rsidRPr="00594FB6">
              <w:rPr>
                <w:sz w:val="24"/>
                <w:szCs w:val="24"/>
              </w:rPr>
              <w:t>0</w:t>
            </w:r>
          </w:p>
        </w:tc>
      </w:tr>
      <w:tr w:rsidR="00D73271" w:rsidRPr="00EF2214" w:rsidTr="003A3FC5">
        <w:trPr>
          <w:trHeight w:hRule="exact" w:val="350"/>
        </w:trPr>
        <w:tc>
          <w:tcPr>
            <w:tcW w:w="14899" w:type="dxa"/>
            <w:gridSpan w:val="11"/>
            <w:noWrap/>
            <w:vAlign w:val="center"/>
          </w:tcPr>
          <w:p w:rsidR="00D73271" w:rsidRDefault="00D73271" w:rsidP="003A3FC5">
            <w:pPr>
              <w:jc w:val="center"/>
              <w:rPr>
                <w:rFonts w:ascii="Times New Roman" w:hAnsi="Times New Roman"/>
                <w:b/>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инфраструктуры»</w:t>
            </w:r>
          </w:p>
          <w:p w:rsidR="00D73271" w:rsidRPr="00B308B1" w:rsidRDefault="00D73271" w:rsidP="003A3FC5">
            <w:pPr>
              <w:jc w:val="center"/>
              <w:rPr>
                <w:sz w:val="24"/>
                <w:szCs w:val="24"/>
              </w:rPr>
            </w:pPr>
          </w:p>
        </w:tc>
      </w:tr>
      <w:tr w:rsidR="00D73271" w:rsidRPr="00EF2214" w:rsidTr="003A3FC5">
        <w:trPr>
          <w:trHeight w:hRule="exact" w:val="720"/>
        </w:trPr>
        <w:tc>
          <w:tcPr>
            <w:tcW w:w="582"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1</w:t>
            </w:r>
          </w:p>
        </w:tc>
        <w:tc>
          <w:tcPr>
            <w:tcW w:w="4253" w:type="dxa"/>
            <w:noWrap/>
            <w:vAlign w:val="center"/>
          </w:tcPr>
          <w:p w:rsidR="00D73271" w:rsidRPr="00C9760F" w:rsidRDefault="00D73271" w:rsidP="003A3FC5">
            <w:pPr>
              <w:spacing w:line="228" w:lineRule="auto"/>
              <w:rPr>
                <w:rFonts w:ascii="Times New Roman" w:hAnsi="Times New Roman"/>
                <w:spacing w:val="-2"/>
                <w:sz w:val="24"/>
                <w:szCs w:val="24"/>
              </w:rPr>
            </w:pPr>
            <w:r w:rsidRPr="00C9760F">
              <w:rPr>
                <w:rFonts w:ascii="Times New Roman" w:hAnsi="Times New Roman"/>
                <w:spacing w:val="-2"/>
                <w:sz w:val="24"/>
                <w:szCs w:val="24"/>
              </w:rPr>
              <w:t>Количество реконструированных  объектов коммунальной инфраструктуры</w:t>
            </w:r>
          </w:p>
          <w:p w:rsidR="00D73271" w:rsidRPr="00C9760F" w:rsidRDefault="00D73271" w:rsidP="003A3FC5">
            <w:pPr>
              <w:spacing w:before="40" w:after="40"/>
              <w:rPr>
                <w:rFonts w:ascii="Times New Roman" w:hAnsi="Times New Roman"/>
                <w:sz w:val="24"/>
                <w:szCs w:val="24"/>
              </w:rPr>
            </w:pPr>
          </w:p>
        </w:tc>
        <w:tc>
          <w:tcPr>
            <w:tcW w:w="850"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134"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r>
      <w:tr w:rsidR="00D73271" w:rsidRPr="00EF2214" w:rsidTr="003A3FC5">
        <w:trPr>
          <w:trHeight w:val="20"/>
        </w:trPr>
        <w:tc>
          <w:tcPr>
            <w:tcW w:w="582"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2</w:t>
            </w:r>
          </w:p>
        </w:tc>
        <w:tc>
          <w:tcPr>
            <w:tcW w:w="4253" w:type="dxa"/>
            <w:noWrap/>
            <w:vAlign w:val="center"/>
          </w:tcPr>
          <w:p w:rsidR="00D73271" w:rsidRPr="00C9760F" w:rsidRDefault="00D73271" w:rsidP="003A3FC5">
            <w:pPr>
              <w:spacing w:before="40" w:after="40"/>
              <w:rPr>
                <w:rFonts w:ascii="Times New Roman" w:hAnsi="Times New Roman"/>
                <w:sz w:val="24"/>
                <w:szCs w:val="24"/>
              </w:rPr>
            </w:pPr>
            <w:r w:rsidRPr="00C9760F">
              <w:rPr>
                <w:rFonts w:ascii="Times New Roman" w:hAnsi="Times New Roman"/>
                <w:color w:val="000000"/>
                <w:sz w:val="24"/>
                <w:szCs w:val="24"/>
              </w:rPr>
              <w:t>Уровень износа систем коммунальной инфраструктуры.</w:t>
            </w:r>
          </w:p>
        </w:tc>
        <w:tc>
          <w:tcPr>
            <w:tcW w:w="850" w:type="dxa"/>
            <w:noWrap/>
            <w:vAlign w:val="center"/>
          </w:tcPr>
          <w:p w:rsidR="00D73271" w:rsidRPr="00C9760F" w:rsidRDefault="00D73271" w:rsidP="003A3FC5">
            <w:pPr>
              <w:spacing w:before="40" w:after="40"/>
              <w:jc w:val="center"/>
              <w:rPr>
                <w:rFonts w:ascii="Times New Roman" w:hAnsi="Times New Roman"/>
                <w:sz w:val="24"/>
                <w:szCs w:val="24"/>
              </w:rPr>
            </w:pPr>
            <w:r>
              <w:rPr>
                <w:rFonts w:ascii="Times New Roman" w:hAnsi="Times New Roman"/>
                <w:sz w:val="24"/>
                <w:szCs w:val="24"/>
              </w:rPr>
              <w:t>%</w:t>
            </w:r>
          </w:p>
        </w:tc>
        <w:tc>
          <w:tcPr>
            <w:tcW w:w="1134"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75</w:t>
            </w:r>
          </w:p>
        </w:tc>
        <w:tc>
          <w:tcPr>
            <w:tcW w:w="1276"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70</w:t>
            </w:r>
          </w:p>
        </w:tc>
        <w:tc>
          <w:tcPr>
            <w:tcW w:w="1276"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40</w:t>
            </w:r>
          </w:p>
        </w:tc>
        <w:tc>
          <w:tcPr>
            <w:tcW w:w="1417"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43</w:t>
            </w:r>
          </w:p>
        </w:tc>
        <w:tc>
          <w:tcPr>
            <w:tcW w:w="1276"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46</w:t>
            </w:r>
          </w:p>
        </w:tc>
        <w:tc>
          <w:tcPr>
            <w:tcW w:w="1418" w:type="dxa"/>
            <w:gridSpan w:val="2"/>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50</w:t>
            </w:r>
          </w:p>
        </w:tc>
        <w:tc>
          <w:tcPr>
            <w:tcW w:w="1417"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50</w:t>
            </w:r>
          </w:p>
        </w:tc>
      </w:tr>
      <w:tr w:rsidR="00D73271" w:rsidRPr="00EF2214" w:rsidTr="003A3FC5">
        <w:trPr>
          <w:trHeight w:val="20"/>
        </w:trPr>
        <w:tc>
          <w:tcPr>
            <w:tcW w:w="582" w:type="dxa"/>
            <w:noWrap/>
            <w:vAlign w:val="center"/>
          </w:tcPr>
          <w:p w:rsidR="00D73271" w:rsidRPr="00C9760F" w:rsidRDefault="00D73271" w:rsidP="003A3FC5">
            <w:pPr>
              <w:jc w:val="center"/>
              <w:rPr>
                <w:rFonts w:ascii="Times New Roman" w:hAnsi="Times New Roman"/>
                <w:sz w:val="24"/>
                <w:szCs w:val="24"/>
              </w:rPr>
            </w:pPr>
            <w:r>
              <w:rPr>
                <w:rFonts w:ascii="Times New Roman" w:hAnsi="Times New Roman"/>
                <w:sz w:val="24"/>
                <w:szCs w:val="24"/>
              </w:rPr>
              <w:t>3</w:t>
            </w:r>
          </w:p>
        </w:tc>
        <w:tc>
          <w:tcPr>
            <w:tcW w:w="4253" w:type="dxa"/>
            <w:noWrap/>
            <w:vAlign w:val="center"/>
          </w:tcPr>
          <w:p w:rsidR="00D73271" w:rsidRPr="00C9760F" w:rsidRDefault="00D73271" w:rsidP="003A3FC5">
            <w:pPr>
              <w:spacing w:line="228" w:lineRule="auto"/>
              <w:rPr>
                <w:rFonts w:ascii="Times New Roman" w:hAnsi="Times New Roman"/>
                <w:spacing w:val="-2"/>
                <w:sz w:val="24"/>
                <w:szCs w:val="24"/>
              </w:rPr>
            </w:pPr>
            <w:r w:rsidRPr="00C9760F">
              <w:rPr>
                <w:rFonts w:ascii="Times New Roman" w:hAnsi="Times New Roman"/>
                <w:spacing w:val="-2"/>
                <w:sz w:val="24"/>
                <w:szCs w:val="24"/>
              </w:rPr>
              <w:t xml:space="preserve">Количество </w:t>
            </w:r>
            <w:r>
              <w:rPr>
                <w:rFonts w:ascii="Times New Roman" w:hAnsi="Times New Roman"/>
                <w:spacing w:val="-2"/>
                <w:sz w:val="24"/>
                <w:szCs w:val="24"/>
              </w:rPr>
              <w:t>обустроенных мест (площадок) накопления твердых коммунальных отходов на территории муниципального образования Ивановский сельсовет Оренбургского района Оренбургской области</w:t>
            </w:r>
          </w:p>
          <w:p w:rsidR="00D73271" w:rsidRPr="00C9760F" w:rsidRDefault="00D73271" w:rsidP="003A3FC5">
            <w:pPr>
              <w:spacing w:before="40" w:after="40"/>
              <w:rPr>
                <w:rFonts w:ascii="Times New Roman" w:hAnsi="Times New Roman"/>
                <w:sz w:val="24"/>
                <w:szCs w:val="24"/>
              </w:rPr>
            </w:pPr>
          </w:p>
        </w:tc>
        <w:tc>
          <w:tcPr>
            <w:tcW w:w="850" w:type="dxa"/>
            <w:noWrap/>
          </w:tcPr>
          <w:p w:rsidR="00D73271" w:rsidRPr="00C9760F" w:rsidRDefault="00D73271" w:rsidP="003A3FC5">
            <w:pPr>
              <w:rPr>
                <w:rFonts w:ascii="Times New Roman" w:hAnsi="Times New Roman"/>
              </w:rPr>
            </w:pPr>
            <w:r>
              <w:rPr>
                <w:rFonts w:ascii="Times New Roman" w:hAnsi="Times New Roman"/>
                <w:sz w:val="24"/>
                <w:szCs w:val="24"/>
              </w:rPr>
              <w:t>Шт.</w:t>
            </w:r>
          </w:p>
        </w:tc>
        <w:tc>
          <w:tcPr>
            <w:tcW w:w="1134"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Pr>
                <w:rFonts w:ascii="Times New Roman" w:hAnsi="Times New Roman"/>
                <w:sz w:val="24"/>
                <w:szCs w:val="24"/>
              </w:rPr>
              <w:t>5</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r>
      <w:tr w:rsidR="00D73271" w:rsidRPr="00EF2214" w:rsidTr="003A3FC5">
        <w:trPr>
          <w:trHeight w:hRule="exact" w:val="587"/>
        </w:trPr>
        <w:tc>
          <w:tcPr>
            <w:tcW w:w="582" w:type="dxa"/>
            <w:noWrap/>
            <w:vAlign w:val="center"/>
          </w:tcPr>
          <w:p w:rsidR="00D73271" w:rsidRPr="00EF2214" w:rsidRDefault="00D73271" w:rsidP="003A3FC5">
            <w:pPr>
              <w:jc w:val="center"/>
              <w:rPr>
                <w:sz w:val="24"/>
                <w:szCs w:val="24"/>
              </w:rPr>
            </w:pPr>
            <w:r w:rsidRPr="00EF2214">
              <w:rPr>
                <w:sz w:val="24"/>
                <w:szCs w:val="24"/>
              </w:rPr>
              <w:t> </w:t>
            </w:r>
          </w:p>
        </w:tc>
        <w:tc>
          <w:tcPr>
            <w:tcW w:w="14317" w:type="dxa"/>
            <w:gridSpan w:val="10"/>
            <w:noWrap/>
            <w:vAlign w:val="bottom"/>
          </w:tcPr>
          <w:p w:rsidR="00D73271" w:rsidRDefault="00D73271" w:rsidP="003A3FC5">
            <w:pPr>
              <w:spacing w:before="40" w:after="40"/>
              <w:jc w:val="center"/>
              <w:rPr>
                <w:rFonts w:ascii="Times New Roman" w:hAnsi="Times New Roman"/>
                <w:b/>
                <w:sz w:val="24"/>
                <w:szCs w:val="24"/>
              </w:rPr>
            </w:pPr>
            <w:r w:rsidRPr="00200F1C">
              <w:rPr>
                <w:b/>
                <w:sz w:val="24"/>
                <w:szCs w:val="24"/>
              </w:rPr>
              <w:t>Подпрограмма 6. «</w:t>
            </w:r>
            <w:r w:rsidRPr="00200F1C">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 и санитарного состояния </w:t>
            </w:r>
            <w:r w:rsidRPr="00200F1C">
              <w:rPr>
                <w:rFonts w:ascii="Times New Roman" w:hAnsi="Times New Roman"/>
                <w:b/>
                <w:sz w:val="24"/>
                <w:szCs w:val="24"/>
              </w:rPr>
              <w:t>территории»</w:t>
            </w:r>
          </w:p>
          <w:p w:rsidR="00D73271" w:rsidRPr="00200F1C" w:rsidRDefault="00D73271" w:rsidP="003A3FC5">
            <w:pPr>
              <w:spacing w:before="40" w:after="40"/>
              <w:jc w:val="center"/>
              <w:rPr>
                <w:b/>
                <w:sz w:val="24"/>
                <w:szCs w:val="24"/>
              </w:rPr>
            </w:pP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4253" w:type="dxa"/>
            <w:noWrap/>
            <w:vAlign w:val="center"/>
          </w:tcPr>
          <w:p w:rsidR="00D73271" w:rsidRDefault="00D73271" w:rsidP="003A3FC5">
            <w:pPr>
              <w:rPr>
                <w:rFonts w:ascii="Times New Roman" w:hAnsi="Times New Roman"/>
                <w:color w:val="000000"/>
                <w:sz w:val="24"/>
                <w:szCs w:val="24"/>
              </w:rPr>
            </w:pPr>
            <w:r w:rsidRPr="00AE36F1">
              <w:rPr>
                <w:rFonts w:ascii="Times New Roman" w:hAnsi="Times New Roman"/>
                <w:color w:val="000000"/>
                <w:sz w:val="24"/>
                <w:szCs w:val="24"/>
              </w:rPr>
              <w:t xml:space="preserve">Протяженность искусственного уличного освещения </w:t>
            </w:r>
          </w:p>
          <w:p w:rsidR="00D73271" w:rsidRPr="00AE36F1" w:rsidRDefault="00D73271" w:rsidP="003A3FC5">
            <w:pPr>
              <w:rPr>
                <w:rFonts w:ascii="Times New Roman" w:hAnsi="Times New Roman"/>
                <w:color w:val="000000"/>
                <w:sz w:val="24"/>
                <w:szCs w:val="24"/>
              </w:rPr>
            </w:pP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sidRPr="00AE36F1">
              <w:rPr>
                <w:rFonts w:ascii="Times New Roman" w:hAnsi="Times New Roman"/>
                <w:sz w:val="24"/>
                <w:szCs w:val="24"/>
              </w:rPr>
              <w:lastRenderedPageBreak/>
              <w:t>км</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lastRenderedPageBreak/>
              <w:t>2</w:t>
            </w:r>
          </w:p>
        </w:tc>
        <w:tc>
          <w:tcPr>
            <w:tcW w:w="4253" w:type="dxa"/>
            <w:noWrap/>
            <w:vAlign w:val="center"/>
          </w:tcPr>
          <w:p w:rsidR="00D73271" w:rsidRDefault="00D73271" w:rsidP="003A3FC5">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озеленения территории поселения</w:t>
            </w:r>
          </w:p>
          <w:p w:rsidR="00D73271" w:rsidRDefault="00D73271" w:rsidP="003A3FC5">
            <w:pPr>
              <w:rPr>
                <w:rFonts w:ascii="Times New Roman" w:hAnsi="Times New Roman"/>
                <w:color w:val="000000"/>
                <w:sz w:val="24"/>
                <w:szCs w:val="24"/>
              </w:rPr>
            </w:pPr>
          </w:p>
          <w:p w:rsidR="00D73271" w:rsidRPr="00AE36F1" w:rsidRDefault="00D73271" w:rsidP="003A3FC5">
            <w:pPr>
              <w:rPr>
                <w:rFonts w:ascii="Times New Roman" w:hAnsi="Times New Roman"/>
                <w:color w:val="000000"/>
                <w:sz w:val="24"/>
                <w:szCs w:val="24"/>
              </w:rPr>
            </w:pP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4253" w:type="dxa"/>
            <w:noWrap/>
            <w:vAlign w:val="center"/>
          </w:tcPr>
          <w:p w:rsidR="00D73271" w:rsidRPr="00AE36F1" w:rsidRDefault="00D73271" w:rsidP="003A3FC5">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поселения</w:t>
            </w: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p>
        </w:tc>
      </w:tr>
      <w:tr w:rsidR="00D73271" w:rsidRPr="00EF2214" w:rsidTr="003A3FC5">
        <w:trPr>
          <w:trHeight w:hRule="exact" w:val="2858"/>
        </w:trPr>
        <w:tc>
          <w:tcPr>
            <w:tcW w:w="582" w:type="dxa"/>
            <w:noWrap/>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4</w:t>
            </w:r>
          </w:p>
        </w:tc>
        <w:tc>
          <w:tcPr>
            <w:tcW w:w="4253" w:type="dxa"/>
            <w:noWrap/>
            <w:vAlign w:val="center"/>
          </w:tcPr>
          <w:p w:rsidR="00D73271" w:rsidRPr="00D811B7" w:rsidRDefault="00D73271" w:rsidP="003A3FC5">
            <w:pPr>
              <w:spacing w:before="40" w:after="40"/>
              <w:rPr>
                <w:sz w:val="24"/>
                <w:szCs w:val="24"/>
              </w:rPr>
            </w:pPr>
            <w:r w:rsidRPr="00D811B7">
              <w:rPr>
                <w:sz w:val="24"/>
                <w:szCs w:val="24"/>
              </w:rPr>
              <w:t>работы по борьбе с личинками комаров в водоемах сельских населенных пунктов / площадь территории, на которой осуществляются работы по борьбе с личинками комаров в водоемах сельских населенных пунктов – всего</w:t>
            </w: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га</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12</w:t>
            </w: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5</w:t>
            </w:r>
          </w:p>
        </w:tc>
        <w:tc>
          <w:tcPr>
            <w:tcW w:w="4253" w:type="dxa"/>
            <w:noWrap/>
            <w:vAlign w:val="center"/>
          </w:tcPr>
          <w:p w:rsidR="00D73271" w:rsidRPr="00D811B7" w:rsidRDefault="00D73271" w:rsidP="003A3FC5">
            <w:pPr>
              <w:spacing w:before="40" w:after="40"/>
              <w:rPr>
                <w:sz w:val="24"/>
                <w:szCs w:val="24"/>
              </w:rPr>
            </w:pPr>
            <w:r w:rsidRPr="00D811B7">
              <w:rPr>
                <w:sz w:val="24"/>
                <w:szCs w:val="24"/>
              </w:rPr>
              <w:t>работы по барьерной дератизации в сельских населенных пунктах  / площадь территории, подлежащая барьерной дератизации - всего</w:t>
            </w: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га</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40</w:t>
            </w: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6</w:t>
            </w:r>
          </w:p>
        </w:tc>
        <w:tc>
          <w:tcPr>
            <w:tcW w:w="4253" w:type="dxa"/>
            <w:noWrap/>
            <w:vAlign w:val="center"/>
          </w:tcPr>
          <w:p w:rsidR="00D73271" w:rsidRPr="00D811B7" w:rsidRDefault="00D73271" w:rsidP="003A3FC5">
            <w:pPr>
              <w:rPr>
                <w:rFonts w:ascii="Times New Roman" w:hAnsi="Times New Roman"/>
                <w:color w:val="000000"/>
                <w:sz w:val="24"/>
                <w:szCs w:val="24"/>
              </w:rPr>
            </w:pPr>
            <w:r w:rsidRPr="00D811B7">
              <w:rPr>
                <w:sz w:val="24"/>
                <w:szCs w:val="24"/>
              </w:rPr>
              <w:t>количество проводимых противопаводковых мероприятий в сельских населенных пунктах</w:t>
            </w: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ед</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r>
      <w:tr w:rsidR="00D73271" w:rsidRPr="00EF2214" w:rsidTr="003A3FC5">
        <w:trPr>
          <w:trHeight w:val="20"/>
        </w:trPr>
        <w:tc>
          <w:tcPr>
            <w:tcW w:w="582" w:type="dxa"/>
            <w:noWrap/>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lastRenderedPageBreak/>
              <w:t>7</w:t>
            </w:r>
          </w:p>
        </w:tc>
        <w:tc>
          <w:tcPr>
            <w:tcW w:w="4253" w:type="dxa"/>
            <w:noWrap/>
            <w:vAlign w:val="center"/>
          </w:tcPr>
          <w:p w:rsidR="00D73271" w:rsidRPr="00D811B7" w:rsidRDefault="00D73271" w:rsidP="003A3FC5">
            <w:pPr>
              <w:rPr>
                <w:rFonts w:ascii="Times New Roman" w:hAnsi="Times New Roman"/>
                <w:color w:val="000000"/>
                <w:sz w:val="24"/>
                <w:szCs w:val="24"/>
              </w:rPr>
            </w:pPr>
            <w:r w:rsidRPr="00D811B7">
              <w:rPr>
                <w:sz w:val="24"/>
                <w:szCs w:val="24"/>
              </w:rPr>
              <w:t>количество проводимых противоп</w:t>
            </w:r>
            <w:r>
              <w:rPr>
                <w:sz w:val="24"/>
                <w:szCs w:val="24"/>
              </w:rPr>
              <w:t>ожарных</w:t>
            </w:r>
            <w:r w:rsidRPr="00D811B7">
              <w:rPr>
                <w:sz w:val="24"/>
                <w:szCs w:val="24"/>
              </w:rPr>
              <w:t xml:space="preserve"> мероприятий в сельских населенных пунктах</w:t>
            </w:r>
          </w:p>
        </w:tc>
        <w:tc>
          <w:tcPr>
            <w:tcW w:w="850"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ед</w:t>
            </w:r>
          </w:p>
        </w:tc>
        <w:tc>
          <w:tcPr>
            <w:tcW w:w="1134"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418" w:type="dxa"/>
            <w:gridSpan w:val="2"/>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c>
          <w:tcPr>
            <w:tcW w:w="1417" w:type="dxa"/>
            <w:noWrap/>
            <w:vAlign w:val="center"/>
          </w:tcPr>
          <w:p w:rsidR="00D73271" w:rsidRPr="00AE36F1" w:rsidRDefault="00D73271" w:rsidP="003A3FC5">
            <w:pPr>
              <w:spacing w:before="40" w:after="40"/>
              <w:jc w:val="center"/>
              <w:rPr>
                <w:rFonts w:ascii="Times New Roman" w:hAnsi="Times New Roman"/>
                <w:sz w:val="24"/>
                <w:szCs w:val="24"/>
              </w:rPr>
            </w:pPr>
            <w:r>
              <w:rPr>
                <w:rFonts w:ascii="Times New Roman" w:hAnsi="Times New Roman"/>
                <w:sz w:val="24"/>
                <w:szCs w:val="24"/>
              </w:rPr>
              <w:t>3</w:t>
            </w:r>
          </w:p>
        </w:tc>
      </w:tr>
      <w:tr w:rsidR="00D73271" w:rsidRPr="00EF2214" w:rsidTr="003A3FC5">
        <w:trPr>
          <w:trHeight w:val="20"/>
        </w:trPr>
        <w:tc>
          <w:tcPr>
            <w:tcW w:w="14899" w:type="dxa"/>
            <w:gridSpan w:val="11"/>
            <w:noWrap/>
          </w:tcPr>
          <w:p w:rsidR="00D73271" w:rsidRPr="005176A4" w:rsidRDefault="00D73271" w:rsidP="003A3FC5">
            <w:pPr>
              <w:jc w:val="center"/>
              <w:rPr>
                <w:b/>
                <w:sz w:val="24"/>
                <w:szCs w:val="24"/>
              </w:rPr>
            </w:pPr>
            <w:r w:rsidRPr="005176A4">
              <w:rPr>
                <w:b/>
                <w:bCs/>
                <w:color w:val="26282F"/>
                <w:sz w:val="24"/>
                <w:szCs w:val="24"/>
              </w:rPr>
              <w:t xml:space="preserve">Подпрограмма </w:t>
            </w:r>
            <w:r>
              <w:rPr>
                <w:b/>
                <w:bCs/>
                <w:color w:val="26282F"/>
                <w:sz w:val="24"/>
                <w:szCs w:val="24"/>
              </w:rPr>
              <w:t>Г</w:t>
            </w:r>
            <w:r w:rsidRPr="005176A4">
              <w:rPr>
                <w:sz w:val="24"/>
                <w:szCs w:val="24"/>
              </w:rPr>
              <w:t xml:space="preserve"> </w:t>
            </w:r>
            <w:r w:rsidRPr="005176A4">
              <w:rPr>
                <w:b/>
                <w:sz w:val="24"/>
                <w:szCs w:val="24"/>
              </w:rPr>
              <w:t xml:space="preserve">«Социальная поддержка граждан»  </w:t>
            </w:r>
          </w:p>
          <w:p w:rsidR="00D73271" w:rsidRDefault="00D73271" w:rsidP="003A3FC5">
            <w:pPr>
              <w:spacing w:before="40" w:after="40"/>
              <w:jc w:val="center"/>
              <w:rPr>
                <w:rFonts w:ascii="Times New Roman" w:hAnsi="Times New Roman"/>
                <w:sz w:val="24"/>
                <w:szCs w:val="24"/>
              </w:rPr>
            </w:pPr>
          </w:p>
        </w:tc>
      </w:tr>
      <w:tr w:rsidR="00D73271" w:rsidRPr="00EF2214" w:rsidTr="003A3FC5">
        <w:trPr>
          <w:trHeight w:val="20"/>
        </w:trPr>
        <w:tc>
          <w:tcPr>
            <w:tcW w:w="582" w:type="dxa"/>
            <w:noWrap/>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4253" w:type="dxa"/>
            <w:noWrap/>
          </w:tcPr>
          <w:p w:rsidR="00D73271" w:rsidRDefault="00D73271" w:rsidP="003A3FC5">
            <w:pPr>
              <w:rPr>
                <w:rFonts w:ascii="Times New Roman" w:hAnsi="Times New Roman"/>
                <w:sz w:val="24"/>
                <w:szCs w:val="24"/>
              </w:rPr>
            </w:pPr>
            <w:r w:rsidRPr="002B6EC4">
              <w:rPr>
                <w:rFonts w:ascii="Times New Roman" w:hAnsi="Times New Roman"/>
                <w:sz w:val="24"/>
                <w:szCs w:val="24"/>
              </w:rPr>
              <w:t>Выплата ежемесячной доплаты к трудовой пенсии лицам, замещавшим должности муниципальной службы</w:t>
            </w:r>
            <w:r>
              <w:rPr>
                <w:rFonts w:ascii="Times New Roman" w:hAnsi="Times New Roman"/>
                <w:sz w:val="24"/>
                <w:szCs w:val="24"/>
              </w:rPr>
              <w:t>;</w:t>
            </w:r>
          </w:p>
        </w:tc>
        <w:tc>
          <w:tcPr>
            <w:tcW w:w="850" w:type="dxa"/>
            <w:noWrap/>
            <w:vAlign w:val="bottom"/>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Чел.</w:t>
            </w:r>
          </w:p>
        </w:tc>
        <w:tc>
          <w:tcPr>
            <w:tcW w:w="1134"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8" w:type="dxa"/>
            <w:gridSpan w:val="2"/>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Default="00D73271" w:rsidP="003A3FC5">
            <w:pPr>
              <w:spacing w:before="40" w:after="40"/>
              <w:jc w:val="center"/>
              <w:rPr>
                <w:rFonts w:ascii="Times New Roman" w:hAnsi="Times New Roman"/>
                <w:sz w:val="24"/>
                <w:szCs w:val="24"/>
              </w:rPr>
            </w:pPr>
            <w:r>
              <w:rPr>
                <w:rFonts w:ascii="Times New Roman" w:hAnsi="Times New Roman"/>
                <w:sz w:val="24"/>
                <w:szCs w:val="24"/>
              </w:rPr>
              <w:t>1</w:t>
            </w:r>
          </w:p>
        </w:tc>
      </w:tr>
    </w:tbl>
    <w:p w:rsidR="00C9760F" w:rsidRPr="00C9760F" w:rsidRDefault="00C9760F" w:rsidP="00C9760F">
      <w:pPr>
        <w:rPr>
          <w:rFonts w:ascii="Times New Roman" w:hAnsi="Times New Roman" w:cs="Times New Roman"/>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312B66" w:rsidRPr="00312B66" w:rsidRDefault="00312B66" w:rsidP="00312B66">
      <w:pPr>
        <w:jc w:val="center"/>
        <w:outlineLvl w:val="1"/>
        <w:rPr>
          <w:rFonts w:ascii="Times New Roman" w:hAnsi="Times New Roman" w:cs="Times New Roman"/>
          <w:b/>
          <w:szCs w:val="28"/>
        </w:rPr>
      </w:pPr>
      <w:r w:rsidRPr="00312B66">
        <w:rPr>
          <w:rFonts w:ascii="Times New Roman" w:hAnsi="Times New Roman" w:cs="Times New Roman"/>
          <w:b/>
          <w:szCs w:val="28"/>
        </w:rPr>
        <w:lastRenderedPageBreak/>
        <w:t xml:space="preserve">Ресурсное обеспечение муниципальной программы </w:t>
      </w:r>
    </w:p>
    <w:p w:rsidR="00312B66" w:rsidRPr="00312B66" w:rsidRDefault="00312B66" w:rsidP="00312B66">
      <w:pPr>
        <w:ind w:right="-142"/>
        <w:jc w:val="center"/>
        <w:outlineLvl w:val="1"/>
        <w:rPr>
          <w:rFonts w:ascii="Times New Roman" w:hAnsi="Times New Roman" w:cs="Times New Roman"/>
          <w:b/>
          <w:szCs w:val="28"/>
        </w:rPr>
      </w:pPr>
      <w:r w:rsidRPr="00312B66">
        <w:rPr>
          <w:rFonts w:ascii="Times New Roman" w:hAnsi="Times New Roman" w:cs="Times New Roman"/>
          <w:b/>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312B66" w:rsidRPr="00312B66" w:rsidRDefault="00312B66" w:rsidP="00312B66">
      <w:pPr>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7"/>
        <w:gridCol w:w="2852"/>
        <w:gridCol w:w="851"/>
        <w:gridCol w:w="708"/>
        <w:gridCol w:w="567"/>
        <w:gridCol w:w="567"/>
        <w:gridCol w:w="1701"/>
        <w:gridCol w:w="426"/>
        <w:gridCol w:w="992"/>
        <w:gridCol w:w="1134"/>
        <w:gridCol w:w="992"/>
        <w:gridCol w:w="992"/>
        <w:gridCol w:w="1276"/>
        <w:gridCol w:w="1276"/>
      </w:tblGrid>
      <w:tr w:rsidR="00312B66" w:rsidRPr="00312B66" w:rsidTr="00F54E64">
        <w:trPr>
          <w:trHeight w:val="681"/>
          <w:tblHeader/>
        </w:trPr>
        <w:tc>
          <w:tcPr>
            <w:tcW w:w="707" w:type="dxa"/>
            <w:vMerge w:val="restart"/>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Статус</w:t>
            </w:r>
          </w:p>
        </w:tc>
        <w:tc>
          <w:tcPr>
            <w:tcW w:w="2852" w:type="dxa"/>
            <w:vMerge w:val="restart"/>
            <w:tcBorders>
              <w:lef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Ответственный исполнитель, соисполнитель</w:t>
            </w:r>
          </w:p>
          <w:p w:rsidR="00312B66" w:rsidRPr="00312B66" w:rsidRDefault="00312B66" w:rsidP="00F54E64">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Расходы бюджета муниципального образования,                тыс. рублей</w:t>
            </w:r>
          </w:p>
        </w:tc>
      </w:tr>
      <w:tr w:rsidR="00312B66" w:rsidRPr="00312B66" w:rsidTr="00F54E64">
        <w:trPr>
          <w:trHeight w:val="1080"/>
          <w:tblHeader/>
        </w:trPr>
        <w:tc>
          <w:tcPr>
            <w:tcW w:w="707" w:type="dxa"/>
            <w:vMerge/>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851" w:type="dxa"/>
            <w:vMerge/>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Рз</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Пр</w:t>
            </w:r>
          </w:p>
        </w:tc>
        <w:tc>
          <w:tcPr>
            <w:tcW w:w="1701"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ВР</w:t>
            </w:r>
          </w:p>
        </w:tc>
        <w:tc>
          <w:tcPr>
            <w:tcW w:w="992" w:type="dxa"/>
            <w:tcBorders>
              <w:top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2019 год</w:t>
            </w:r>
          </w:p>
        </w:tc>
        <w:tc>
          <w:tcPr>
            <w:tcW w:w="1134"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2020 год планового периода</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2021 год  планового периода</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2022 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2023</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 xml:space="preserve">2024 год завершения </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действия программы</w:t>
            </w:r>
          </w:p>
        </w:tc>
      </w:tr>
    </w:tbl>
    <w:p w:rsidR="00312B66" w:rsidRPr="00312B66" w:rsidRDefault="00312B66" w:rsidP="00312B66">
      <w:pPr>
        <w:jc w:val="center"/>
        <w:outlineLvl w:val="1"/>
        <w:rPr>
          <w:rFonts w:ascii="Times New Roman" w:hAnsi="Times New Roman" w:cs="Times New Roman"/>
          <w:b/>
          <w:sz w:val="16"/>
          <w:szCs w:val="16"/>
        </w:rPr>
      </w:pPr>
    </w:p>
    <w:tbl>
      <w:tblPr>
        <w:tblW w:w="1506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5"/>
        <w:gridCol w:w="2826"/>
        <w:gridCol w:w="870"/>
        <w:gridCol w:w="708"/>
        <w:gridCol w:w="567"/>
        <w:gridCol w:w="567"/>
        <w:gridCol w:w="1698"/>
        <w:gridCol w:w="426"/>
        <w:gridCol w:w="1004"/>
        <w:gridCol w:w="1146"/>
        <w:gridCol w:w="1005"/>
        <w:gridCol w:w="980"/>
        <w:gridCol w:w="1276"/>
        <w:gridCol w:w="14"/>
        <w:gridCol w:w="19"/>
        <w:gridCol w:w="19"/>
        <w:gridCol w:w="1236"/>
      </w:tblGrid>
      <w:tr w:rsidR="00312B66" w:rsidRPr="00312B66" w:rsidTr="00F54E64">
        <w:trPr>
          <w:trHeight w:val="276"/>
          <w:tblHeader/>
        </w:trPr>
        <w:tc>
          <w:tcPr>
            <w:tcW w:w="705" w:type="dxa"/>
            <w:tcBorders>
              <w:righ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2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870" w:type="dxa"/>
            <w:tcBorders>
              <w:top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70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69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42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004"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c>
          <w:tcPr>
            <w:tcW w:w="114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10</w:t>
            </w:r>
          </w:p>
        </w:tc>
        <w:tc>
          <w:tcPr>
            <w:tcW w:w="1005"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11</w:t>
            </w:r>
          </w:p>
        </w:tc>
        <w:tc>
          <w:tcPr>
            <w:tcW w:w="980"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12</w:t>
            </w:r>
          </w:p>
        </w:tc>
        <w:tc>
          <w:tcPr>
            <w:tcW w:w="2564" w:type="dxa"/>
            <w:gridSpan w:val="5"/>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13</w:t>
            </w:r>
          </w:p>
        </w:tc>
      </w:tr>
      <w:tr w:rsidR="00312B66" w:rsidRPr="00312B66" w:rsidTr="00F54E64">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sz w:val="24"/>
                <w:szCs w:val="24"/>
              </w:rPr>
            </w:pPr>
            <w:r w:rsidRPr="00312B66">
              <w:rPr>
                <w:rFonts w:ascii="Times New Roman" w:hAnsi="Times New Roman" w:cs="Times New Roman"/>
                <w:b/>
                <w:bCs/>
                <w:sz w:val="24"/>
                <w:szCs w:val="24"/>
              </w:rPr>
              <w:t>МП</w:t>
            </w:r>
          </w:p>
        </w:tc>
        <w:tc>
          <w:tcPr>
            <w:tcW w:w="2826" w:type="dxa"/>
          </w:tcPr>
          <w:p w:rsidR="00312B66" w:rsidRPr="00312B66" w:rsidRDefault="00312B66" w:rsidP="00F54E64">
            <w:pPr>
              <w:outlineLvl w:val="1"/>
              <w:rPr>
                <w:rFonts w:ascii="Times New Roman" w:hAnsi="Times New Roman" w:cs="Times New Roman"/>
                <w:b/>
                <w:bCs/>
                <w:sz w:val="24"/>
                <w:szCs w:val="24"/>
              </w:rPr>
            </w:pPr>
            <w:r w:rsidRPr="00312B66">
              <w:rPr>
                <w:rFonts w:ascii="Times New Roman" w:hAnsi="Times New Roman" w:cs="Times New Roman"/>
                <w:b/>
                <w:bCs/>
                <w:sz w:val="24"/>
                <w:szCs w:val="24"/>
              </w:rPr>
              <w:t>«</w:t>
            </w: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870" w:type="dxa"/>
          </w:tcPr>
          <w:p w:rsidR="00312B66" w:rsidRPr="00312B66" w:rsidRDefault="00312B66"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 xml:space="preserve"> (ГРБС)</w:t>
            </w:r>
          </w:p>
          <w:p w:rsidR="00312B66" w:rsidRPr="00312B66" w:rsidRDefault="00312B66" w:rsidP="00F54E64">
            <w:pPr>
              <w:spacing w:before="40" w:after="40"/>
              <w:rPr>
                <w:rFonts w:ascii="Times New Roman" w:hAnsi="Times New Roman" w:cs="Times New Roman"/>
                <w:b/>
              </w:rPr>
            </w:pPr>
          </w:p>
        </w:tc>
        <w:tc>
          <w:tcPr>
            <w:tcW w:w="708"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567"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567"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1698" w:type="dxa"/>
            <w:noWrap/>
            <w:vAlign w:val="center"/>
          </w:tcPr>
          <w:p w:rsidR="00312B66" w:rsidRPr="00312B66" w:rsidRDefault="00312B66"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8500000000</w:t>
            </w:r>
          </w:p>
        </w:tc>
        <w:tc>
          <w:tcPr>
            <w:tcW w:w="426"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1004" w:type="dxa"/>
            <w:noWrap/>
            <w:vAlign w:val="center"/>
          </w:tcPr>
          <w:p w:rsidR="00312B66" w:rsidRPr="00312B66" w:rsidRDefault="00332704" w:rsidP="00F54E64">
            <w:pPr>
              <w:jc w:val="center"/>
              <w:rPr>
                <w:rFonts w:ascii="Times New Roman" w:hAnsi="Times New Roman" w:cs="Times New Roman"/>
                <w:b/>
                <w:bCs/>
                <w:sz w:val="16"/>
                <w:szCs w:val="16"/>
              </w:rPr>
            </w:pPr>
            <w:r>
              <w:rPr>
                <w:rFonts w:ascii="Times New Roman" w:hAnsi="Times New Roman" w:cs="Times New Roman"/>
                <w:b/>
                <w:bCs/>
                <w:sz w:val="16"/>
                <w:szCs w:val="16"/>
              </w:rPr>
              <w:t>42366,5</w:t>
            </w:r>
          </w:p>
        </w:tc>
        <w:tc>
          <w:tcPr>
            <w:tcW w:w="1146"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22322,4</w:t>
            </w:r>
          </w:p>
        </w:tc>
        <w:tc>
          <w:tcPr>
            <w:tcW w:w="1005"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70460,1</w:t>
            </w:r>
          </w:p>
        </w:tc>
        <w:tc>
          <w:tcPr>
            <w:tcW w:w="980"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276" w:type="dxa"/>
            <w:tcBorders>
              <w:right w:val="single" w:sz="4" w:space="0" w:color="auto"/>
            </w:tcBorders>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288" w:type="dxa"/>
            <w:gridSpan w:val="4"/>
            <w:tcBorders>
              <w:left w:val="single" w:sz="4" w:space="0" w:color="auto"/>
            </w:tcBorders>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Borders>
              <w:top w:val="single" w:sz="4" w:space="0" w:color="595959"/>
              <w:left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Подпрограмма 1. </w:t>
            </w:r>
            <w:r w:rsidRPr="00312B66">
              <w:rPr>
                <w:rFonts w:ascii="Times New Roman" w:hAnsi="Times New Roman" w:cs="Times New Roman"/>
                <w:b/>
                <w:bCs/>
                <w:i/>
                <w:sz w:val="24"/>
                <w:szCs w:val="24"/>
              </w:rPr>
              <w:lastRenderedPageBreak/>
              <w:t>«</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85 1 00 00000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312B66" w:rsidRPr="00850F6C" w:rsidRDefault="00312B66" w:rsidP="00F54E64">
            <w:pPr>
              <w:rPr>
                <w:rFonts w:ascii="Times New Roman" w:hAnsi="Times New Roman" w:cs="Times New Roman"/>
                <w:b/>
                <w:i/>
              </w:rPr>
            </w:pPr>
            <w:r w:rsidRPr="00850F6C">
              <w:rPr>
                <w:rFonts w:ascii="Times New Roman" w:hAnsi="Times New Roman" w:cs="Times New Roman"/>
                <w:b/>
                <w:i/>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Основное мероприятие "Мероприятия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«Дорожное хозяйство»</w:t>
            </w:r>
          </w:p>
        </w:tc>
        <w:tc>
          <w:tcPr>
            <w:tcW w:w="870" w:type="dxa"/>
          </w:tcPr>
          <w:p w:rsidR="00312B66" w:rsidRPr="00312B66" w:rsidRDefault="00312B66" w:rsidP="00F54E64">
            <w:pPr>
              <w:spacing w:before="40" w:after="40"/>
              <w:rPr>
                <w:rFonts w:ascii="Times New Roman" w:hAnsi="Times New Roman" w:cs="Times New Roman"/>
                <w:b/>
                <w:i/>
                <w:sz w:val="24"/>
                <w:szCs w:val="24"/>
              </w:rPr>
            </w:pPr>
          </w:p>
        </w:tc>
        <w:tc>
          <w:tcPr>
            <w:tcW w:w="70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09</w:t>
            </w:r>
          </w:p>
        </w:tc>
        <w:tc>
          <w:tcPr>
            <w:tcW w:w="169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85 2 00 00000</w:t>
            </w:r>
          </w:p>
        </w:tc>
        <w:tc>
          <w:tcPr>
            <w:tcW w:w="426"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19478,9</w:t>
            </w:r>
          </w:p>
        </w:tc>
        <w:tc>
          <w:tcPr>
            <w:tcW w:w="1146"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10444,7</w:t>
            </w:r>
          </w:p>
        </w:tc>
        <w:tc>
          <w:tcPr>
            <w:tcW w:w="1005"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8287,8</w:t>
            </w:r>
          </w:p>
        </w:tc>
        <w:tc>
          <w:tcPr>
            <w:tcW w:w="980"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Капитальный ремонт и ремонт сети автомобильных дорог местного значения</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85 2 05 00000</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17291,7</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5794,7</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6037,8</w:t>
            </w:r>
          </w:p>
        </w:tc>
        <w:tc>
          <w:tcPr>
            <w:tcW w:w="980" w:type="dxa"/>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left w:val="single" w:sz="4" w:space="0" w:color="auto"/>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sz w:val="24"/>
                <w:szCs w:val="24"/>
              </w:rPr>
              <w:t xml:space="preserve">Капитальный ремонт и ремонт </w:t>
            </w:r>
            <w:r w:rsidRPr="00312B66">
              <w:rPr>
                <w:rFonts w:ascii="Times New Roman" w:hAnsi="Times New Roman" w:cs="Times New Roman"/>
                <w:color w:val="000000"/>
                <w:sz w:val="24"/>
                <w:szCs w:val="24"/>
              </w:rPr>
              <w:t>сети автомобильных дорог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A3FC5" w:rsidP="00F54E64">
            <w:pPr>
              <w:jc w:val="center"/>
              <w:rPr>
                <w:rFonts w:ascii="Times New Roman" w:hAnsi="Times New Roman" w:cs="Times New Roman"/>
                <w:sz w:val="20"/>
              </w:rPr>
            </w:pPr>
            <w:r>
              <w:rPr>
                <w:rFonts w:ascii="Times New Roman" w:hAnsi="Times New Roman" w:cs="Times New Roman"/>
                <w:sz w:val="20"/>
              </w:rPr>
              <w:t>7989,7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4534,7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6037,8</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A3FC5" w:rsidP="00F54E64">
            <w:pPr>
              <w:jc w:val="center"/>
              <w:rPr>
                <w:rFonts w:ascii="Times New Roman" w:hAnsi="Times New Roman" w:cs="Times New Roman"/>
                <w:sz w:val="20"/>
              </w:rPr>
            </w:pPr>
            <w:r>
              <w:rPr>
                <w:rFonts w:ascii="Times New Roman" w:hAnsi="Times New Roman" w:cs="Times New Roman"/>
                <w:sz w:val="20"/>
              </w:rPr>
              <w:t>7989,7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4534,7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6037,8</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451CE1">
        <w:trPr>
          <w:trHeight w:val="862"/>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451CE1" w:rsidP="00F54E64">
            <w:pPr>
              <w:rPr>
                <w:rFonts w:ascii="Times New Roman" w:hAnsi="Times New Roman" w:cs="Times New Roman"/>
                <w:color w:val="000000"/>
                <w:sz w:val="24"/>
                <w:szCs w:val="24"/>
              </w:rPr>
            </w:pPr>
            <w:r>
              <w:rPr>
                <w:rFonts w:ascii="Times New Roman" w:hAnsi="Times New Roman" w:cs="Times New Roman"/>
                <w:color w:val="000000"/>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480,0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1260,0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Софинансирование по капитальному ремонту и ремонту автомобильных дорог общего пользования населенных пунктов</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32704" w:rsidRDefault="00332704" w:rsidP="00F54E64">
            <w:pPr>
              <w:ind w:right="72"/>
              <w:jc w:val="center"/>
              <w:rPr>
                <w:rFonts w:ascii="Times New Roman" w:hAnsi="Times New Roman" w:cs="Times New Roman"/>
                <w:color w:val="000000"/>
                <w:sz w:val="20"/>
              </w:rPr>
            </w:pPr>
          </w:p>
          <w:p w:rsidR="00312B66" w:rsidRPr="00312B66" w:rsidRDefault="00332704" w:rsidP="00F54E64">
            <w:pPr>
              <w:ind w:right="72"/>
              <w:jc w:val="center"/>
              <w:rPr>
                <w:rFonts w:ascii="Times New Roman" w:hAnsi="Times New Roman" w:cs="Times New Roman"/>
                <w:color w:val="000000"/>
                <w:sz w:val="20"/>
              </w:rPr>
            </w:pPr>
            <w:r>
              <w:rPr>
                <w:rFonts w:ascii="Times New Roman" w:hAnsi="Times New Roman" w:cs="Times New Roman"/>
                <w:color w:val="000000"/>
                <w:sz w:val="20"/>
              </w:rPr>
              <w:t>0</w:t>
            </w: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lastRenderedPageBreak/>
              <w:t>2400</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8F1AD2">
        <w:trPr>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2400</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p w:rsidR="00312B66" w:rsidRPr="00312B66" w:rsidRDefault="00312B66"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b/>
                <w:i/>
                <w:sz w:val="20"/>
                <w:szCs w:val="20"/>
              </w:rPr>
            </w:pPr>
            <w:r w:rsidRPr="00451CE1">
              <w:rPr>
                <w:rFonts w:ascii="Times New Roman" w:hAnsi="Times New Roman" w:cs="Times New Roman"/>
                <w:b/>
                <w:i/>
                <w:sz w:val="20"/>
                <w:szCs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582B23" w:rsidRDefault="00451CE1" w:rsidP="00451CE1">
            <w:pPr>
              <w:jc w:val="center"/>
              <w:rPr>
                <w:rFonts w:ascii="Times New Roman" w:eastAsia="Times New Roman" w:hAnsi="Times New Roman" w:cs="Times New Roman"/>
                <w:b/>
                <w:i/>
                <w:sz w:val="24"/>
                <w:szCs w:val="24"/>
              </w:rPr>
            </w:pPr>
            <w:r w:rsidRPr="00582B23">
              <w:rPr>
                <w:rFonts w:ascii="Times New Roman" w:eastAsia="Times New Roman" w:hAnsi="Times New Roman" w:cs="Times New Roman"/>
                <w:b/>
                <w:i/>
                <w:sz w:val="24"/>
                <w:szCs w:val="24"/>
              </w:rPr>
              <w:t>Подпрограмма 4. «Жилищное хозяйство»</w:t>
            </w:r>
          </w:p>
          <w:p w:rsidR="00451CE1" w:rsidRPr="00312B66" w:rsidRDefault="00451CE1" w:rsidP="00F54E64">
            <w:pPr>
              <w:rPr>
                <w:rFonts w:ascii="Times New Roman" w:hAnsi="Times New Roman" w:cs="Times New Roman"/>
                <w:color w:val="000000"/>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451CE1" w:rsidRPr="00312B66"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85 4 00 00000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312B66"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b/>
                <w:i/>
                <w:sz w:val="20"/>
              </w:rPr>
            </w:pPr>
            <w:r w:rsidRPr="00451CE1">
              <w:rPr>
                <w:rFonts w:ascii="Times New Roman" w:hAnsi="Times New Roman" w:cs="Times New Roman"/>
                <w:b/>
                <w:i/>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451CE1">
            <w:pPr>
              <w:jc w:val="center"/>
              <w:rPr>
                <w:rFonts w:ascii="Times New Roman" w:hAnsi="Times New Roman" w:cs="Times New Roman"/>
                <w:b/>
                <w:i/>
                <w:sz w:val="20"/>
              </w:rPr>
            </w:pPr>
          </w:p>
          <w:p w:rsid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p w:rsidR="00451CE1" w:rsidRPr="00451CE1" w:rsidRDefault="00451CE1" w:rsidP="00451CE1">
            <w:pPr>
              <w:jc w:val="center"/>
              <w:rPr>
                <w:rFonts w:ascii="Times New Roman" w:hAnsi="Times New Roman" w:cs="Times New Roman"/>
                <w:b/>
                <w:i/>
                <w:sz w:val="20"/>
              </w:rPr>
            </w:pPr>
          </w:p>
        </w:tc>
        <w:tc>
          <w:tcPr>
            <w:tcW w:w="1005"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Основное мероприятие " 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F019CD">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85 4 04 40084 </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F019CD">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20,0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F019CD">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451CE1">
            <w:pPr>
              <w:jc w:val="center"/>
              <w:rPr>
                <w:rFonts w:ascii="Times New Roman" w:hAnsi="Times New Roman" w:cs="Times New Roman"/>
                <w:sz w:val="20"/>
              </w:rPr>
            </w:pPr>
            <w:r>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F019CD">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F019CD">
            <w:pPr>
              <w:jc w:val="center"/>
              <w:rPr>
                <w:rFonts w:ascii="Times New Roman" w:hAnsi="Times New Roman" w:cs="Times New Roman"/>
                <w:sz w:val="20"/>
              </w:rPr>
            </w:pPr>
          </w:p>
          <w:p w:rsidR="00451CE1" w:rsidRPr="00451CE1" w:rsidRDefault="00451CE1" w:rsidP="00F019CD">
            <w:pPr>
              <w:jc w:val="center"/>
              <w:rPr>
                <w:rFonts w:ascii="Times New Roman" w:hAnsi="Times New Roman" w:cs="Times New Roman"/>
                <w:sz w:val="20"/>
              </w:rPr>
            </w:pPr>
            <w:r w:rsidRPr="00451CE1">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F019CD">
            <w:pPr>
              <w:jc w:val="center"/>
              <w:rPr>
                <w:rFonts w:ascii="Times New Roman" w:eastAsia="Times New Roman" w:hAnsi="Times New Roman" w:cs="Times New Roman"/>
                <w:sz w:val="24"/>
                <w:szCs w:val="24"/>
              </w:rPr>
            </w:pPr>
            <w:r w:rsidRPr="008E7E33">
              <w:rPr>
                <w:rFonts w:ascii="Times New Roman" w:eastAsia="Times New Roman" w:hAnsi="Times New Roman" w:cs="Times New Roman"/>
                <w:sz w:val="24"/>
                <w:szCs w:val="24"/>
              </w:rPr>
              <w:t>Иные межбюджетные трансферты на софинансирование по приобретению жилых помещений в целях их предоставления гражданам, в связи с капитальным ремонтом (реконструкцией) объекта недвижимости расположенного по адресу: Оренбургский район, с. Ивановка, ул. Кольцевая 50</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F019CD">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019CD">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F019CD">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F019CD">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F019CD">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Pr="00451CE1" w:rsidRDefault="008E7E33" w:rsidP="00F019CD">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Pr="00451CE1" w:rsidRDefault="008E7E33" w:rsidP="00F019CD">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332704" w:rsidP="00451CE1">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451CE1">
            <w:pPr>
              <w:jc w:val="center"/>
              <w:rPr>
                <w:rFonts w:ascii="Times New Roman" w:hAnsi="Times New Roman" w:cs="Times New Roman"/>
                <w:sz w:val="20"/>
              </w:rPr>
            </w:pPr>
          </w:p>
          <w:p w:rsidR="00332704" w:rsidRDefault="00332704"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F019CD">
            <w:pPr>
              <w:jc w:val="center"/>
              <w:rPr>
                <w:rFonts w:ascii="Times New Roman" w:hAnsi="Times New Roman" w:cs="Times New Roman"/>
                <w:sz w:val="20"/>
              </w:rPr>
            </w:pPr>
          </w:p>
          <w:p w:rsidR="00332704" w:rsidRPr="00451CE1" w:rsidRDefault="00332704" w:rsidP="00F019CD">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F019CD">
            <w:pPr>
              <w:jc w:val="center"/>
              <w:rPr>
                <w:rFonts w:ascii="Times New Roman" w:hAnsi="Times New Roman" w:cs="Times New Roman"/>
                <w:sz w:val="20"/>
              </w:rPr>
            </w:pPr>
          </w:p>
          <w:p w:rsidR="00332704" w:rsidRPr="00451CE1" w:rsidRDefault="00332704" w:rsidP="00F019CD">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F019CD">
            <w:pPr>
              <w:jc w:val="center"/>
              <w:rPr>
                <w:rFonts w:ascii="Times New Roman" w:hAnsi="Times New Roman" w:cs="Times New Roman"/>
                <w:sz w:val="20"/>
              </w:rPr>
            </w:pPr>
          </w:p>
          <w:p w:rsidR="00332704" w:rsidRPr="00451CE1" w:rsidRDefault="00332704" w:rsidP="00F019CD">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F019CD">
            <w:pPr>
              <w:jc w:val="center"/>
              <w:rPr>
                <w:rFonts w:ascii="Times New Roman" w:hAnsi="Times New Roman" w:cs="Times New Roman"/>
                <w:sz w:val="20"/>
              </w:rPr>
            </w:pPr>
          </w:p>
          <w:p w:rsidR="00332704" w:rsidRPr="00451CE1" w:rsidRDefault="00332704" w:rsidP="00F019CD">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sz w:val="24"/>
                <w:szCs w:val="24"/>
              </w:rPr>
              <w:t>85 5 00 00000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8433,5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3368,7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57223,57</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627</w:t>
            </w:r>
          </w:p>
        </w:tc>
        <w:tc>
          <w:tcPr>
            <w:tcW w:w="1328" w:type="dxa"/>
            <w:gridSpan w:val="4"/>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627</w:t>
            </w:r>
          </w:p>
        </w:tc>
        <w:tc>
          <w:tcPr>
            <w:tcW w:w="1236" w:type="dxa"/>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627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 xml:space="preserve">Основное мероприятие "Мероприятия в области коммунального </w:t>
            </w:r>
            <w:r w:rsidRPr="00312B66">
              <w:rPr>
                <w:rFonts w:ascii="Times New Roman" w:hAnsi="Times New Roman" w:cs="Times New Roman"/>
                <w:sz w:val="24"/>
                <w:szCs w:val="24"/>
              </w:rPr>
              <w:lastRenderedPageBreak/>
              <w:t>хозяйства"</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1318,7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710,3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627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1318,7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710,3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2860,5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645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642</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627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810 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4945,4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673,7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68,3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14,4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 xml:space="preserve">Основное мероприятие "Организация инфраструктуры обращения с твердыми </w:t>
            </w:r>
            <w:r w:rsidRPr="0043086C">
              <w:rPr>
                <w:rFonts w:ascii="Times New Roman" w:hAnsi="Times New Roman" w:cs="Times New Roman"/>
                <w:sz w:val="24"/>
                <w:szCs w:val="24"/>
              </w:rPr>
              <w:lastRenderedPageBreak/>
              <w:t>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lastRenderedPageBreak/>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lastRenderedPageBreak/>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Капитальный вложения в объекты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2050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2050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szCs w:val="20"/>
              </w:rPr>
            </w:pPr>
          </w:p>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56513,3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lastRenderedPageBreak/>
              <w:t>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szCs w:val="20"/>
              </w:rPr>
            </w:pPr>
          </w:p>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56513,3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«Развитие в сфере благоустройства территории»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85 6 00 00000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iCs/>
                <w:sz w:val="20"/>
              </w:rPr>
            </w:pPr>
            <w:r w:rsidRPr="00312B66">
              <w:rPr>
                <w:rFonts w:ascii="Times New Roman" w:hAnsi="Times New Roman" w:cs="Times New Roman"/>
                <w:b/>
                <w:bCs/>
                <w:i/>
                <w:iCs/>
                <w:sz w:val="20"/>
              </w:rPr>
              <w:t>5168,731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rPr>
            </w:pPr>
            <w:r w:rsidRPr="00312B66">
              <w:rPr>
                <w:rFonts w:ascii="Times New Roman" w:hAnsi="Times New Roman" w:cs="Times New Roman"/>
              </w:rPr>
              <w:t>Основное мероприятие "Благоустройство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03 </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3910,3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1118,731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763,013</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rPr>
              <w:t>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3159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3159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color w:val="000000"/>
              </w:rPr>
            </w:pPr>
            <w:r>
              <w:rPr>
                <w:rFonts w:ascii="Times New Roman" w:hAnsi="Times New Roman" w:cs="Times New Roman"/>
                <w:color w:val="000000"/>
              </w:rPr>
              <w:t>Финансирование социально значимых мероприятий</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С0060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1162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rPr>
            </w:pPr>
            <w:r w:rsidRPr="00312B66">
              <w:rPr>
                <w:rFonts w:ascii="Times New Roman" w:hAnsi="Times New Roman" w:cs="Times New Roman"/>
              </w:rPr>
              <w:t>Основное мероприятие "Освещение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rPr>
            </w:pPr>
            <w:r w:rsidRPr="00312B66">
              <w:rPr>
                <w:rFonts w:ascii="Times New Roman" w:hAnsi="Times New Roman" w:cs="Times New Roman"/>
              </w:rPr>
              <w:t>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1849,7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bCs/>
                <w:color w:val="000000"/>
              </w:rPr>
            </w:pPr>
            <w:r w:rsidRPr="00312B66">
              <w:rPr>
                <w:rFonts w:ascii="Times New Roman" w:hAnsi="Times New Roman" w:cs="Times New Roman"/>
                <w:color w:val="000000"/>
              </w:rPr>
              <w:t xml:space="preserve">Иные закупки товаров, работ и услуг для </w:t>
            </w:r>
            <w:r w:rsidRPr="00312B66">
              <w:rPr>
                <w:rFonts w:ascii="Times New Roman" w:hAnsi="Times New Roman" w:cs="Times New Roman"/>
                <w:color w:val="000000"/>
              </w:rPr>
              <w:lastRenderedPageBreak/>
              <w:t>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w:t>
            </w:r>
            <w:r w:rsidRPr="00312B66">
              <w:rPr>
                <w:rFonts w:ascii="Times New Roman" w:hAnsi="Times New Roman" w:cs="Times New Roman"/>
                <w:color w:val="000000"/>
                <w:sz w:val="24"/>
                <w:szCs w:val="24"/>
              </w:rPr>
              <w:lastRenderedPageBreak/>
              <w:t>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lastRenderedPageBreak/>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C2CF1">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1849,7</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Pr="00312B66" w:rsidRDefault="008E7E33"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"Социальная поддержка граждан</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rPr>
                <w:rFonts w:ascii="Times New Roman" w:hAnsi="Times New Roman" w:cs="Times New Roman"/>
                <w:b/>
                <w:i/>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b/>
                  <w:i/>
                  <w:color w:val="000000"/>
                  <w:sz w:val="24"/>
                  <w:szCs w:val="24"/>
                </w:rPr>
                <w:t>85 Г</w:t>
              </w:r>
            </w:smartTag>
            <w:r w:rsidRPr="00312B66">
              <w:rPr>
                <w:rFonts w:ascii="Times New Roman" w:hAnsi="Times New Roman" w:cs="Times New Roman"/>
                <w:b/>
                <w:i/>
                <w:color w:val="000000"/>
                <w:sz w:val="24"/>
                <w:szCs w:val="24"/>
              </w:rPr>
              <w:t xml:space="preserve">  00 0000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0"/>
              </w:rPr>
            </w:pPr>
            <w:r>
              <w:rPr>
                <w:rFonts w:ascii="Times New Roman" w:hAnsi="Times New Roman" w:cs="Times New Roman"/>
                <w:b/>
                <w:i/>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C2CF1">
            <w:pPr>
              <w:jc w:val="center"/>
              <w:rPr>
                <w:rFonts w:ascii="Times New Roman" w:hAnsi="Times New Roman" w:cs="Times New Roman"/>
                <w:b/>
                <w:i/>
                <w:sz w:val="20"/>
              </w:rPr>
            </w:pPr>
            <w:r w:rsidRPr="00312B66">
              <w:rPr>
                <w:rFonts w:ascii="Times New Roman" w:hAnsi="Times New Roman" w:cs="Times New Roman"/>
                <w:b/>
                <w:i/>
                <w:sz w:val="20"/>
              </w:rPr>
              <w:t>1</w:t>
            </w:r>
            <w:r>
              <w:rPr>
                <w:rFonts w:ascii="Times New Roman" w:hAnsi="Times New Roman" w:cs="Times New Roman"/>
                <w:b/>
                <w:i/>
                <w:sz w:val="20"/>
              </w:rPr>
              <w:t>50</w:t>
            </w:r>
            <w:r w:rsidRPr="00312B66">
              <w:rPr>
                <w:rFonts w:ascii="Times New Roman" w:hAnsi="Times New Roman" w:cs="Times New Roman"/>
                <w:b/>
                <w:i/>
                <w:sz w:val="20"/>
              </w:rPr>
              <w:t>,00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850F6C">
            <w:pPr>
              <w:jc w:val="center"/>
              <w:rPr>
                <w:rFonts w:ascii="Times New Roman" w:hAnsi="Times New Roman" w:cs="Times New Roman"/>
                <w:b/>
                <w:i/>
                <w:sz w:val="20"/>
              </w:rPr>
            </w:pPr>
            <w:r w:rsidRPr="00312B66">
              <w:rPr>
                <w:rFonts w:ascii="Times New Roman" w:hAnsi="Times New Roman" w:cs="Times New Roman"/>
                <w:b/>
                <w:i/>
                <w:sz w:val="20"/>
              </w:rPr>
              <w:t>1</w:t>
            </w:r>
            <w:r>
              <w:rPr>
                <w:rFonts w:ascii="Times New Roman" w:hAnsi="Times New Roman" w:cs="Times New Roman"/>
                <w:b/>
                <w:i/>
                <w:sz w:val="20"/>
              </w:rPr>
              <w:t>50</w:t>
            </w:r>
            <w:r w:rsidRPr="00312B66">
              <w:rPr>
                <w:rFonts w:ascii="Times New Roman" w:hAnsi="Times New Roman" w:cs="Times New Roman"/>
                <w:b/>
                <w:i/>
                <w:sz w:val="20"/>
              </w:rPr>
              <w:t>,00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850F6C">
            <w:pPr>
              <w:jc w:val="center"/>
              <w:rPr>
                <w:rFonts w:ascii="Times New Roman" w:hAnsi="Times New Roman" w:cs="Times New Roman"/>
                <w:b/>
                <w:i/>
                <w:sz w:val="20"/>
              </w:rPr>
            </w:pPr>
            <w:r w:rsidRPr="00312B66">
              <w:rPr>
                <w:rFonts w:ascii="Times New Roman" w:hAnsi="Times New Roman" w:cs="Times New Roman"/>
                <w:b/>
                <w:i/>
                <w:sz w:val="20"/>
              </w:rPr>
              <w:t>1</w:t>
            </w:r>
            <w:r>
              <w:rPr>
                <w:rFonts w:ascii="Times New Roman" w:hAnsi="Times New Roman" w:cs="Times New Roman"/>
                <w:b/>
                <w:i/>
                <w:sz w:val="20"/>
              </w:rPr>
              <w:t>50</w:t>
            </w:r>
            <w:r w:rsidRPr="00312B66">
              <w:rPr>
                <w:rFonts w:ascii="Times New Roman" w:hAnsi="Times New Roman" w:cs="Times New Roman"/>
                <w:b/>
                <w:i/>
                <w:sz w:val="20"/>
              </w:rPr>
              <w:t>,00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850F6C">
            <w:pPr>
              <w:jc w:val="center"/>
              <w:rPr>
                <w:rFonts w:ascii="Times New Roman" w:hAnsi="Times New Roman" w:cs="Times New Roman"/>
                <w:b/>
                <w:i/>
                <w:sz w:val="20"/>
              </w:rPr>
            </w:pPr>
            <w:r w:rsidRPr="00312B66">
              <w:rPr>
                <w:rFonts w:ascii="Times New Roman" w:hAnsi="Times New Roman" w:cs="Times New Roman"/>
                <w:b/>
                <w:i/>
                <w:sz w:val="20"/>
              </w:rPr>
              <w:t>1</w:t>
            </w:r>
            <w:r>
              <w:rPr>
                <w:rFonts w:ascii="Times New Roman" w:hAnsi="Times New Roman" w:cs="Times New Roman"/>
                <w:b/>
                <w:i/>
                <w:sz w:val="20"/>
              </w:rPr>
              <w:t>50</w:t>
            </w:r>
            <w:r w:rsidRPr="00312B66">
              <w:rPr>
                <w:rFonts w:ascii="Times New Roman" w:hAnsi="Times New Roman" w:cs="Times New Roman"/>
                <w:b/>
                <w:i/>
                <w:sz w:val="20"/>
              </w:rPr>
              <w:t>,00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850F6C">
            <w:pPr>
              <w:jc w:val="center"/>
              <w:rPr>
                <w:rFonts w:ascii="Times New Roman" w:hAnsi="Times New Roman" w:cs="Times New Roman"/>
                <w:b/>
                <w:i/>
                <w:sz w:val="20"/>
              </w:rPr>
            </w:pPr>
            <w:r w:rsidRPr="00312B66">
              <w:rPr>
                <w:rFonts w:ascii="Times New Roman" w:hAnsi="Times New Roman" w:cs="Times New Roman"/>
                <w:b/>
                <w:i/>
                <w:sz w:val="20"/>
              </w:rPr>
              <w:t>1</w:t>
            </w:r>
            <w:r>
              <w:rPr>
                <w:rFonts w:ascii="Times New Roman" w:hAnsi="Times New Roman" w:cs="Times New Roman"/>
                <w:b/>
                <w:i/>
                <w:sz w:val="20"/>
              </w:rPr>
              <w:t>50</w:t>
            </w:r>
            <w:r w:rsidRPr="00312B66">
              <w:rPr>
                <w:rFonts w:ascii="Times New Roman" w:hAnsi="Times New Roman" w:cs="Times New Roman"/>
                <w:b/>
                <w:i/>
                <w:sz w:val="20"/>
              </w:rPr>
              <w:t>,00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Pr="00312B66" w:rsidRDefault="008E7E33"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 "Муниципальная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Pr="00312B66" w:rsidRDefault="008E7E33"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E4109">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1E4109">
            <w:pPr>
              <w:jc w:val="center"/>
              <w:rPr>
                <w:rFonts w:ascii="Times New Roman" w:hAnsi="Times New Roman" w:cs="Times New Roman"/>
                <w:sz w:val="20"/>
              </w:rPr>
            </w:pPr>
          </w:p>
          <w:p w:rsidR="008E7E33" w:rsidRDefault="008E7E33" w:rsidP="001E4109">
            <w:pPr>
              <w:jc w:val="center"/>
            </w:pPr>
            <w:r w:rsidRPr="00B14296">
              <w:rPr>
                <w:rFonts w:ascii="Times New Roman" w:hAnsi="Times New Roman" w:cs="Times New Roman"/>
                <w:sz w:val="20"/>
              </w:rPr>
              <w:t>150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Публичные нормативные  социальные выплаты гражданам</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310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C2CF1">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C2CF1">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rPr>
            </w:pPr>
          </w:p>
          <w:p w:rsidR="008E7E33" w:rsidRDefault="008E7E33" w:rsidP="001C2CF1">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rPr>
            </w:pPr>
          </w:p>
          <w:p w:rsidR="008E7E33" w:rsidRDefault="008E7E33" w:rsidP="001C2CF1">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1C2CF1">
            <w:pPr>
              <w:jc w:val="center"/>
              <w:rPr>
                <w:rFonts w:ascii="Times New Roman" w:hAnsi="Times New Roman" w:cs="Times New Roman"/>
                <w:sz w:val="20"/>
              </w:rPr>
            </w:pPr>
          </w:p>
          <w:p w:rsidR="008E7E33" w:rsidRDefault="008E7E33" w:rsidP="001C2CF1">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1C2CF1">
            <w:pPr>
              <w:jc w:val="center"/>
              <w:rPr>
                <w:rFonts w:ascii="Times New Roman" w:hAnsi="Times New Roman" w:cs="Times New Roman"/>
                <w:sz w:val="20"/>
              </w:rPr>
            </w:pPr>
          </w:p>
          <w:p w:rsidR="008E7E33" w:rsidRDefault="008E7E33" w:rsidP="001C2CF1">
            <w:pPr>
              <w:jc w:val="center"/>
            </w:pPr>
            <w:r w:rsidRPr="00B14296">
              <w:rPr>
                <w:rFonts w:ascii="Times New Roman" w:hAnsi="Times New Roman" w:cs="Times New Roman"/>
                <w:sz w:val="20"/>
              </w:rPr>
              <w:t>150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«Развитие системы градорегулирования»</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85 3 05 00000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 xml:space="preserve">Финансовое обеспечение полномочий в области градостроительной </w:t>
            </w:r>
            <w:r w:rsidRPr="00312B66">
              <w:rPr>
                <w:rFonts w:ascii="Times New Roman" w:hAnsi="Times New Roman" w:cs="Times New Roman"/>
                <w:color w:val="000000"/>
              </w:rPr>
              <w:lastRenderedPageBreak/>
              <w:t>деятельности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Иные межбюджетные трансферты</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540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p>
        </w:tc>
      </w:tr>
    </w:tbl>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Default="00312B66"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850F6C" w:rsidRPr="00312B66" w:rsidRDefault="00850F6C"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right"/>
        <w:rPr>
          <w:rFonts w:ascii="Times New Roman" w:hAnsi="Times New Roman" w:cs="Times New Roman"/>
          <w:szCs w:val="28"/>
        </w:rPr>
      </w:pPr>
      <w:r w:rsidRPr="00312B66">
        <w:rPr>
          <w:rFonts w:ascii="Times New Roman" w:hAnsi="Times New Roman" w:cs="Times New Roman"/>
          <w:szCs w:val="28"/>
        </w:rPr>
        <w:lastRenderedPageBreak/>
        <w:t>Таблица № 4</w:t>
      </w:r>
    </w:p>
    <w:p w:rsidR="00312B66" w:rsidRPr="00312B66" w:rsidRDefault="00312B66" w:rsidP="00312B66">
      <w:pPr>
        <w:jc w:val="center"/>
        <w:rPr>
          <w:rFonts w:ascii="Times New Roman" w:hAnsi="Times New Roman" w:cs="Times New Roman"/>
          <w:szCs w:val="28"/>
        </w:rPr>
      </w:pPr>
    </w:p>
    <w:p w:rsidR="00312B66" w:rsidRPr="00312B66" w:rsidRDefault="00312B66" w:rsidP="00312B66">
      <w:pPr>
        <w:tabs>
          <w:tab w:val="left" w:pos="13041"/>
        </w:tabs>
        <w:ind w:right="-142"/>
        <w:jc w:val="center"/>
        <w:rPr>
          <w:rFonts w:ascii="Times New Roman" w:hAnsi="Times New Roman" w:cs="Times New Roman"/>
          <w:b/>
          <w:szCs w:val="28"/>
        </w:rPr>
      </w:pPr>
      <w:r w:rsidRPr="00312B66">
        <w:rPr>
          <w:rFonts w:ascii="Times New Roman" w:hAnsi="Times New Roman" w:cs="Times New Roman"/>
          <w:b/>
          <w:szCs w:val="28"/>
        </w:rPr>
        <w:t>Прогнозная (справочная) оценка ресурсного обеспечения реализации</w:t>
      </w:r>
    </w:p>
    <w:p w:rsidR="00312B66" w:rsidRPr="00312B66" w:rsidRDefault="00312B66" w:rsidP="00312B66">
      <w:pPr>
        <w:tabs>
          <w:tab w:val="left" w:pos="13041"/>
        </w:tabs>
        <w:jc w:val="center"/>
        <w:outlineLvl w:val="1"/>
        <w:rPr>
          <w:rFonts w:ascii="Times New Roman" w:hAnsi="Times New Roman" w:cs="Times New Roman"/>
          <w:b/>
          <w:szCs w:val="28"/>
        </w:rPr>
      </w:pPr>
      <w:r w:rsidRPr="00312B66">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rsidR="00312B66" w:rsidRPr="00312B66" w:rsidRDefault="00312B66" w:rsidP="00312B66">
      <w:pPr>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90"/>
        <w:gridCol w:w="1120"/>
        <w:gridCol w:w="1417"/>
      </w:tblGrid>
      <w:tr w:rsidR="00312B66" w:rsidRPr="00312B66" w:rsidTr="00F54E64">
        <w:trPr>
          <w:trHeight w:val="20"/>
          <w:tblHeader/>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Источник финансирования</w:t>
            </w:r>
          </w:p>
        </w:tc>
        <w:tc>
          <w:tcPr>
            <w:tcW w:w="8363" w:type="dxa"/>
            <w:gridSpan w:val="7"/>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Оценка расходов, тыс. рублей</w:t>
            </w:r>
          </w:p>
        </w:tc>
      </w:tr>
      <w:tr w:rsidR="00312B66" w:rsidRPr="00312B66" w:rsidTr="00F54E64">
        <w:trPr>
          <w:trHeight w:val="417"/>
          <w:tblHeader/>
        </w:trPr>
        <w:tc>
          <w:tcPr>
            <w:tcW w:w="3134" w:type="dxa"/>
            <w:vMerge/>
          </w:tcPr>
          <w:p w:rsidR="00312B66" w:rsidRPr="00312B66" w:rsidRDefault="00312B66" w:rsidP="00F54E64">
            <w:pPr>
              <w:spacing w:before="40" w:after="40"/>
              <w:jc w:val="center"/>
              <w:rPr>
                <w:rFonts w:ascii="Times New Roman" w:hAnsi="Times New Roman" w:cs="Times New Roman"/>
                <w:sz w:val="24"/>
                <w:szCs w:val="24"/>
              </w:rPr>
            </w:pPr>
          </w:p>
        </w:tc>
        <w:tc>
          <w:tcPr>
            <w:tcW w:w="2835" w:type="dxa"/>
            <w:vMerge/>
          </w:tcPr>
          <w:p w:rsidR="00312B66" w:rsidRPr="00312B66" w:rsidRDefault="00312B66" w:rsidP="00F54E64">
            <w:pPr>
              <w:spacing w:before="40" w:after="40"/>
              <w:jc w:val="center"/>
              <w:rPr>
                <w:rFonts w:ascii="Times New Roman" w:hAnsi="Times New Roman" w:cs="Times New Roman"/>
                <w:sz w:val="24"/>
                <w:szCs w:val="24"/>
              </w:rPr>
            </w:pP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Итого</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2019 год</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2020 год </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2023 год</w:t>
            </w:r>
          </w:p>
        </w:tc>
        <w:tc>
          <w:tcPr>
            <w:tcW w:w="1417"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2024 год завершения действия программы</w:t>
            </w:r>
          </w:p>
        </w:tc>
      </w:tr>
      <w:tr w:rsidR="00312B66" w:rsidRPr="00312B66" w:rsidTr="00F54E64">
        <w:trPr>
          <w:trHeight w:val="402"/>
          <w:tblHeader/>
        </w:trPr>
        <w:tc>
          <w:tcPr>
            <w:tcW w:w="3134" w:type="dxa"/>
            <w:vMerge/>
            <w:vAlign w:val="center"/>
          </w:tcPr>
          <w:p w:rsidR="00312B66" w:rsidRPr="00312B66" w:rsidRDefault="00312B66" w:rsidP="00F54E64">
            <w:pPr>
              <w:spacing w:before="40" w:after="40"/>
              <w:rPr>
                <w:rFonts w:ascii="Times New Roman" w:hAnsi="Times New Roman" w:cs="Times New Roman"/>
              </w:rPr>
            </w:pPr>
          </w:p>
        </w:tc>
        <w:tc>
          <w:tcPr>
            <w:tcW w:w="2835"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290" w:type="dxa"/>
            <w:vMerge/>
            <w:tcBorders>
              <w:righ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120" w:type="dxa"/>
            <w:vMerge/>
            <w:tcBorders>
              <w:lef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417" w:type="dxa"/>
            <w:vMerge/>
            <w:vAlign w:val="center"/>
          </w:tcPr>
          <w:p w:rsidR="00312B66" w:rsidRPr="00312B66" w:rsidRDefault="00312B66" w:rsidP="00F54E64">
            <w:pPr>
              <w:spacing w:before="40" w:after="40"/>
              <w:rPr>
                <w:rFonts w:ascii="Times New Roman" w:hAnsi="Times New Roman" w:cs="Times New Roman"/>
              </w:rPr>
            </w:pPr>
          </w:p>
        </w:tc>
      </w:tr>
    </w:tbl>
    <w:p w:rsidR="00312B66" w:rsidRPr="00312B66" w:rsidRDefault="00312B66" w:rsidP="00312B66">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53"/>
        <w:gridCol w:w="1157"/>
        <w:gridCol w:w="1417"/>
      </w:tblGrid>
      <w:tr w:rsidR="00312B66" w:rsidRPr="00312B66" w:rsidTr="00F54E64">
        <w:trPr>
          <w:trHeight w:val="223"/>
          <w:tblHeader/>
        </w:trPr>
        <w:tc>
          <w:tcPr>
            <w:tcW w:w="3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35"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253" w:type="dxa"/>
            <w:tcBorders>
              <w:righ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1157" w:type="dxa"/>
            <w:tcBorders>
              <w:lef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417"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r>
      <w:tr w:rsidR="00850F6C" w:rsidRPr="00312B66" w:rsidTr="00F54E64">
        <w:trPr>
          <w:trHeight w:val="20"/>
        </w:trPr>
        <w:tc>
          <w:tcPr>
            <w:tcW w:w="3134" w:type="dxa"/>
            <w:vMerge w:val="restart"/>
            <w:shd w:val="clear" w:color="000000" w:fill="FFFFFF"/>
          </w:tcPr>
          <w:p w:rsidR="00850F6C" w:rsidRPr="00312B66" w:rsidRDefault="00850F6C" w:rsidP="00F54E64">
            <w:pPr>
              <w:spacing w:before="40" w:after="40"/>
              <w:rPr>
                <w:rFonts w:ascii="Times New Roman" w:hAnsi="Times New Roman" w:cs="Times New Roman"/>
                <w:b/>
                <w:sz w:val="24"/>
                <w:szCs w:val="24"/>
              </w:rPr>
            </w:pP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b/>
                <w:bCs/>
                <w:sz w:val="24"/>
                <w:szCs w:val="24"/>
              </w:rPr>
            </w:pPr>
            <w:r w:rsidRPr="00312B66">
              <w:rPr>
                <w:rFonts w:ascii="Times New Roman" w:hAnsi="Times New Roman" w:cs="Times New Roman"/>
                <w:b/>
                <w:bCs/>
                <w:sz w:val="24"/>
                <w:szCs w:val="24"/>
              </w:rPr>
              <w:t xml:space="preserve">Всего, в том числе </w:t>
            </w:r>
          </w:p>
        </w:tc>
        <w:tc>
          <w:tcPr>
            <w:tcW w:w="1134" w:type="dxa"/>
            <w:shd w:val="clear" w:color="000000" w:fill="FFFFFF"/>
            <w:vAlign w:val="center"/>
          </w:tcPr>
          <w:p w:rsidR="00850F6C" w:rsidRPr="00312B66" w:rsidRDefault="00B51E8D"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163676,4</w:t>
            </w:r>
          </w:p>
        </w:tc>
        <w:tc>
          <w:tcPr>
            <w:tcW w:w="1134" w:type="dxa"/>
            <w:shd w:val="clear" w:color="000000" w:fill="FFFFFF"/>
            <w:noWrap/>
            <w:vAlign w:val="center"/>
          </w:tcPr>
          <w:p w:rsidR="00850F6C" w:rsidRPr="00312B66" w:rsidRDefault="00332704" w:rsidP="001E4109">
            <w:pPr>
              <w:jc w:val="center"/>
              <w:rPr>
                <w:rFonts w:ascii="Times New Roman" w:hAnsi="Times New Roman" w:cs="Times New Roman"/>
                <w:b/>
                <w:bCs/>
                <w:sz w:val="16"/>
                <w:szCs w:val="16"/>
              </w:rPr>
            </w:pPr>
            <w:r>
              <w:rPr>
                <w:rFonts w:ascii="Times New Roman" w:hAnsi="Times New Roman" w:cs="Times New Roman"/>
                <w:b/>
                <w:bCs/>
                <w:sz w:val="16"/>
                <w:szCs w:val="16"/>
              </w:rPr>
              <w:t>42366,5</w:t>
            </w:r>
          </w:p>
        </w:tc>
        <w:tc>
          <w:tcPr>
            <w:tcW w:w="1134"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22322,4</w:t>
            </w:r>
          </w:p>
        </w:tc>
        <w:tc>
          <w:tcPr>
            <w:tcW w:w="1134"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70460,1</w:t>
            </w:r>
          </w:p>
        </w:tc>
        <w:tc>
          <w:tcPr>
            <w:tcW w:w="1253" w:type="dxa"/>
            <w:tcBorders>
              <w:right w:val="single" w:sz="4" w:space="0" w:color="auto"/>
            </w:tcBorders>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157" w:type="dxa"/>
            <w:tcBorders>
              <w:left w:val="single" w:sz="4" w:space="0" w:color="auto"/>
            </w:tcBorders>
            <w:shd w:val="clear" w:color="000000" w:fill="FFFFFF"/>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417"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60230,3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4363</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54867,3</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850F6C" w:rsidRPr="00312B66" w:rsidTr="00F54E64">
        <w:trPr>
          <w:trHeight w:val="20"/>
        </w:trPr>
        <w:tc>
          <w:tcPr>
            <w:tcW w:w="3134" w:type="dxa"/>
            <w:vMerge/>
          </w:tcPr>
          <w:p w:rsidR="00850F6C" w:rsidRPr="00312B66" w:rsidRDefault="00850F6C" w:rsidP="00F54E64">
            <w:pPr>
              <w:spacing w:before="40" w:after="40"/>
              <w:rPr>
                <w:rFonts w:ascii="Times New Roman" w:hAnsi="Times New Roman" w:cs="Times New Roman"/>
                <w:sz w:val="24"/>
                <w:szCs w:val="24"/>
              </w:rPr>
            </w:pP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850F6C"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95824,1</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27921,6</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17959,4</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15592,8</w:t>
            </w:r>
          </w:p>
        </w:tc>
        <w:tc>
          <w:tcPr>
            <w:tcW w:w="1253" w:type="dxa"/>
            <w:tcBorders>
              <w:right w:val="single" w:sz="4" w:space="0" w:color="auto"/>
            </w:tcBorders>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157" w:type="dxa"/>
            <w:tcBorders>
              <w:left w:val="single" w:sz="4" w:space="0" w:color="auto"/>
            </w:tcBorders>
            <w:shd w:val="clear" w:color="000000" w:fill="FFFFFF"/>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417"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301"/>
        </w:trPr>
        <w:tc>
          <w:tcPr>
            <w:tcW w:w="3134" w:type="dxa"/>
            <w:vMerge/>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b/>
                <w:i/>
                <w:sz w:val="24"/>
                <w:szCs w:val="24"/>
              </w:rPr>
            </w:pPr>
            <w:r w:rsidRPr="00312B66">
              <w:rPr>
                <w:rFonts w:ascii="Times New Roman" w:hAnsi="Times New Roman" w:cs="Times New Roman"/>
                <w:b/>
                <w:bCs/>
                <w:i/>
                <w:sz w:val="24"/>
                <w:szCs w:val="24"/>
              </w:rPr>
              <w:lastRenderedPageBreak/>
              <w:t>Подпрограмма 1. «</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850F6C" w:rsidP="00F54E64">
            <w:pPr>
              <w:jc w:val="center"/>
              <w:rPr>
                <w:rFonts w:ascii="Times New Roman" w:hAnsi="Times New Roman" w:cs="Times New Roman"/>
                <w:b/>
                <w:i/>
                <w:sz w:val="20"/>
              </w:rPr>
            </w:pPr>
            <w:r>
              <w:rPr>
                <w:rFonts w:ascii="Times New Roman" w:hAnsi="Times New Roman" w:cs="Times New Roman"/>
                <w:b/>
                <w:i/>
                <w:sz w:val="20"/>
              </w:rPr>
              <w:t>1219,6</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b/>
                <w:i/>
                <w:sz w:val="20"/>
              </w:rPr>
            </w:pPr>
            <w:r>
              <w:rPr>
                <w:rFonts w:ascii="Times New Roman" w:hAnsi="Times New Roman" w:cs="Times New Roman"/>
                <w:b/>
                <w:i/>
                <w:sz w:val="20"/>
              </w:rPr>
              <w:t>219,6</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253" w:type="dxa"/>
            <w:tcBorders>
              <w:right w:val="single" w:sz="4" w:space="0" w:color="auto"/>
            </w:tcBorders>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157" w:type="dxa"/>
            <w:tcBorders>
              <w:left w:val="single" w:sz="4" w:space="0" w:color="auto"/>
            </w:tcBorders>
            <w:shd w:val="clear" w:color="000000" w:fill="FFFFFF"/>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417"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1219,6</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219,6</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53" w:type="dxa"/>
            <w:tcBorders>
              <w:right w:val="single" w:sz="4" w:space="0" w:color="auto"/>
            </w:tcBorders>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157" w:type="dxa"/>
            <w:tcBorders>
              <w:left w:val="single" w:sz="4" w:space="0" w:color="auto"/>
            </w:tcBorders>
            <w:shd w:val="clear" w:color="000000" w:fill="FFFFFF"/>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417"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B51E8D" w:rsidRPr="00312B66" w:rsidTr="001E4109">
        <w:trPr>
          <w:trHeight w:val="20"/>
        </w:trPr>
        <w:tc>
          <w:tcPr>
            <w:tcW w:w="3134" w:type="dxa"/>
            <w:vMerge w:val="restart"/>
            <w:shd w:val="clear" w:color="000000" w:fill="FFFFFF"/>
          </w:tcPr>
          <w:p w:rsidR="00B51E8D" w:rsidRPr="00312B66" w:rsidRDefault="00B51E8D" w:rsidP="00F54E64">
            <w:pPr>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2. «Дорожное хозяйство»</w:t>
            </w:r>
          </w:p>
          <w:p w:rsidR="00B51E8D" w:rsidRPr="00312B66" w:rsidRDefault="00B51E8D"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B51E8D" w:rsidRPr="00312B66" w:rsidRDefault="00B51E8D"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B51E8D" w:rsidRPr="00312B66" w:rsidRDefault="00BE1CBD" w:rsidP="00F54E64">
            <w:pPr>
              <w:spacing w:before="40" w:after="40"/>
              <w:jc w:val="center"/>
              <w:rPr>
                <w:rFonts w:ascii="Times New Roman" w:hAnsi="Times New Roman" w:cs="Times New Roman"/>
                <w:b/>
                <w:i/>
                <w:sz w:val="20"/>
              </w:rPr>
            </w:pPr>
            <w:r>
              <w:rPr>
                <w:rFonts w:ascii="Times New Roman" w:hAnsi="Times New Roman" w:cs="Times New Roman"/>
                <w:b/>
                <w:i/>
                <w:sz w:val="20"/>
              </w:rPr>
              <w:t>64301,2</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19698,5</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10444,7</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8287,8</w:t>
            </w:r>
          </w:p>
        </w:tc>
        <w:tc>
          <w:tcPr>
            <w:tcW w:w="1253" w:type="dxa"/>
            <w:tcBorders>
              <w:right w:val="single" w:sz="4" w:space="0" w:color="auto"/>
            </w:tcBorders>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8623,4</w:t>
            </w:r>
          </w:p>
        </w:tc>
        <w:tc>
          <w:tcPr>
            <w:tcW w:w="1157" w:type="dxa"/>
            <w:tcBorders>
              <w:left w:val="single" w:sz="4" w:space="0" w:color="auto"/>
            </w:tcBorders>
            <w:shd w:val="clear" w:color="000000" w:fill="FFFFFF"/>
          </w:tcPr>
          <w:p w:rsidR="00B51E8D" w:rsidRDefault="00B51E8D" w:rsidP="00B51E8D">
            <w:pPr>
              <w:jc w:val="center"/>
            </w:pPr>
            <w:r w:rsidRPr="005457C8">
              <w:rPr>
                <w:rFonts w:ascii="Times New Roman" w:hAnsi="Times New Roman" w:cs="Times New Roman"/>
                <w:b/>
                <w:bCs/>
                <w:i/>
                <w:iCs/>
                <w:sz w:val="20"/>
              </w:rPr>
              <w:t>8623,4</w:t>
            </w:r>
          </w:p>
        </w:tc>
        <w:tc>
          <w:tcPr>
            <w:tcW w:w="1417" w:type="dxa"/>
            <w:shd w:val="clear" w:color="000000" w:fill="FFFFFF"/>
            <w:noWrap/>
          </w:tcPr>
          <w:p w:rsidR="00B51E8D" w:rsidRDefault="00B51E8D" w:rsidP="00B51E8D">
            <w:pPr>
              <w:jc w:val="center"/>
            </w:pPr>
            <w:r w:rsidRPr="005457C8">
              <w:rPr>
                <w:rFonts w:ascii="Times New Roman" w:hAnsi="Times New Roman" w:cs="Times New Roman"/>
                <w:b/>
                <w:bCs/>
                <w:i/>
                <w:iCs/>
                <w:sz w:val="20"/>
              </w:rPr>
              <w:t>8623,4</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3373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2373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B51E8D" w:rsidRPr="00312B66" w:rsidTr="001E4109">
        <w:trPr>
          <w:trHeight w:val="20"/>
        </w:trPr>
        <w:tc>
          <w:tcPr>
            <w:tcW w:w="3134" w:type="dxa"/>
            <w:vMerge/>
            <w:vAlign w:val="center"/>
          </w:tcPr>
          <w:p w:rsidR="00B51E8D" w:rsidRPr="00312B66" w:rsidRDefault="00B51E8D"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B51E8D" w:rsidRPr="00312B66" w:rsidRDefault="00B51E8D"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B51E8D"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53306,2</w:t>
            </w:r>
          </w:p>
        </w:tc>
        <w:tc>
          <w:tcPr>
            <w:tcW w:w="1134" w:type="dxa"/>
            <w:shd w:val="clear" w:color="000000" w:fill="FFFFFF"/>
            <w:noWrap/>
            <w:vAlign w:val="center"/>
          </w:tcPr>
          <w:p w:rsidR="00B51E8D" w:rsidRPr="00B51E8D" w:rsidRDefault="00B51E8D"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11076,5</w:t>
            </w:r>
          </w:p>
        </w:tc>
        <w:tc>
          <w:tcPr>
            <w:tcW w:w="1134" w:type="dxa"/>
            <w:shd w:val="clear" w:color="000000" w:fill="FFFFFF"/>
            <w:noWrap/>
            <w:vAlign w:val="center"/>
          </w:tcPr>
          <w:p w:rsidR="00B51E8D" w:rsidRPr="00B51E8D" w:rsidRDefault="00B51E8D"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8071,7</w:t>
            </w:r>
          </w:p>
        </w:tc>
        <w:tc>
          <w:tcPr>
            <w:tcW w:w="1134" w:type="dxa"/>
            <w:shd w:val="clear" w:color="000000" w:fill="FFFFFF"/>
            <w:noWrap/>
            <w:vAlign w:val="center"/>
          </w:tcPr>
          <w:p w:rsidR="00B51E8D" w:rsidRPr="00B51E8D" w:rsidRDefault="00B51E8D" w:rsidP="001E4109">
            <w:pPr>
              <w:jc w:val="center"/>
              <w:rPr>
                <w:rFonts w:ascii="Times New Roman" w:hAnsi="Times New Roman" w:cs="Times New Roman"/>
                <w:bCs/>
                <w:iCs/>
                <w:sz w:val="16"/>
                <w:szCs w:val="16"/>
              </w:rPr>
            </w:pPr>
            <w:r w:rsidRPr="00B51E8D">
              <w:rPr>
                <w:rFonts w:ascii="Times New Roman" w:hAnsi="Times New Roman" w:cs="Times New Roman"/>
                <w:bCs/>
                <w:iCs/>
                <w:sz w:val="16"/>
                <w:szCs w:val="16"/>
              </w:rPr>
              <w:t>8287,8</w:t>
            </w:r>
          </w:p>
        </w:tc>
        <w:tc>
          <w:tcPr>
            <w:tcW w:w="1253" w:type="dxa"/>
            <w:tcBorders>
              <w:right w:val="single" w:sz="4" w:space="0" w:color="auto"/>
            </w:tcBorders>
            <w:shd w:val="clear" w:color="000000" w:fill="FFFFFF"/>
            <w:noWrap/>
            <w:vAlign w:val="center"/>
          </w:tcPr>
          <w:p w:rsidR="00B51E8D" w:rsidRPr="00B51E8D" w:rsidRDefault="00B51E8D" w:rsidP="001E4109">
            <w:pPr>
              <w:jc w:val="center"/>
              <w:rPr>
                <w:rFonts w:ascii="Times New Roman" w:hAnsi="Times New Roman" w:cs="Times New Roman"/>
                <w:bCs/>
                <w:iCs/>
                <w:sz w:val="16"/>
                <w:szCs w:val="16"/>
              </w:rPr>
            </w:pPr>
            <w:r w:rsidRPr="00B51E8D">
              <w:rPr>
                <w:rFonts w:ascii="Times New Roman" w:hAnsi="Times New Roman" w:cs="Times New Roman"/>
                <w:bCs/>
                <w:iCs/>
                <w:sz w:val="16"/>
                <w:szCs w:val="16"/>
              </w:rPr>
              <w:t>8623,4</w:t>
            </w:r>
          </w:p>
        </w:tc>
        <w:tc>
          <w:tcPr>
            <w:tcW w:w="1157" w:type="dxa"/>
            <w:tcBorders>
              <w:left w:val="single" w:sz="4" w:space="0" w:color="auto"/>
            </w:tcBorders>
            <w:shd w:val="clear" w:color="000000" w:fill="FFFFFF"/>
          </w:tcPr>
          <w:p w:rsidR="00B51E8D" w:rsidRPr="00B51E8D" w:rsidRDefault="00B51E8D" w:rsidP="001E4109">
            <w:pPr>
              <w:jc w:val="center"/>
              <w:rPr>
                <w:sz w:val="16"/>
                <w:szCs w:val="16"/>
              </w:rPr>
            </w:pPr>
            <w:r w:rsidRPr="00B51E8D">
              <w:rPr>
                <w:rFonts w:ascii="Times New Roman" w:hAnsi="Times New Roman" w:cs="Times New Roman"/>
                <w:bCs/>
                <w:iCs/>
                <w:sz w:val="16"/>
                <w:szCs w:val="16"/>
              </w:rPr>
              <w:t>8623,4</w:t>
            </w:r>
          </w:p>
        </w:tc>
        <w:tc>
          <w:tcPr>
            <w:tcW w:w="1417" w:type="dxa"/>
            <w:shd w:val="clear" w:color="000000" w:fill="FFFFFF"/>
            <w:noWrap/>
          </w:tcPr>
          <w:p w:rsidR="00B51E8D" w:rsidRPr="00B51E8D" w:rsidRDefault="00B51E8D" w:rsidP="001E4109">
            <w:pPr>
              <w:jc w:val="center"/>
              <w:rPr>
                <w:sz w:val="16"/>
                <w:szCs w:val="16"/>
              </w:rPr>
            </w:pPr>
            <w:r w:rsidRPr="00B51E8D">
              <w:rPr>
                <w:rFonts w:ascii="Times New Roman" w:hAnsi="Times New Roman" w:cs="Times New Roman"/>
                <w:bCs/>
                <w:iCs/>
                <w:sz w:val="16"/>
                <w:szCs w:val="16"/>
              </w:rPr>
              <w:t>8623,4</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3. «Развитие системы градорегулирования»</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lastRenderedPageBreak/>
              <w:t xml:space="preserve">Всего, в том числе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средства областного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4. «Жилищное хозяйство»</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5</w:t>
            </w:r>
          </w:p>
          <w:p w:rsidR="00312B66" w:rsidRPr="00312B66" w:rsidRDefault="00312B66"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«Модернизация объектов коммунальной инфраструктуры».</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b/>
                <w:i/>
                <w:sz w:val="20"/>
              </w:rPr>
            </w:pPr>
            <w:r>
              <w:rPr>
                <w:rFonts w:ascii="Times New Roman" w:hAnsi="Times New Roman" w:cs="Times New Roman"/>
                <w:b/>
                <w:i/>
                <w:sz w:val="20"/>
              </w:rPr>
              <w:t>70906,8</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b/>
                <w:i/>
                <w:sz w:val="20"/>
              </w:rPr>
            </w:pPr>
            <w:r>
              <w:rPr>
                <w:rFonts w:ascii="Times New Roman" w:hAnsi="Times New Roman" w:cs="Times New Roman"/>
                <w:b/>
                <w:i/>
                <w:sz w:val="20"/>
              </w:rPr>
              <w:t>8433</w:t>
            </w:r>
            <w:r w:rsidR="00D77959">
              <w:rPr>
                <w:rFonts w:ascii="Times New Roman" w:hAnsi="Times New Roman" w:cs="Times New Roman"/>
                <w:b/>
                <w:i/>
                <w:sz w:val="20"/>
              </w:rPr>
              <w:t>,</w:t>
            </w:r>
            <w:r>
              <w:rPr>
                <w:rFonts w:ascii="Times New Roman" w:hAnsi="Times New Roman" w:cs="Times New Roman"/>
                <w:b/>
                <w:i/>
                <w:sz w:val="20"/>
              </w:rPr>
              <w:t>5</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b/>
                <w:i/>
                <w:sz w:val="20"/>
              </w:rPr>
            </w:pPr>
            <w:r>
              <w:rPr>
                <w:rFonts w:ascii="Times New Roman" w:hAnsi="Times New Roman" w:cs="Times New Roman"/>
                <w:b/>
                <w:i/>
                <w:sz w:val="20"/>
              </w:rPr>
              <w:t>3368,7</w:t>
            </w:r>
          </w:p>
        </w:tc>
        <w:tc>
          <w:tcPr>
            <w:tcW w:w="1134" w:type="dxa"/>
            <w:shd w:val="clear" w:color="000000" w:fill="FFFFFF"/>
            <w:noWrap/>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57223,6</w:t>
            </w:r>
          </w:p>
        </w:tc>
        <w:tc>
          <w:tcPr>
            <w:tcW w:w="1253" w:type="dxa"/>
            <w:tcBorders>
              <w:right w:val="single" w:sz="4" w:space="0" w:color="auto"/>
            </w:tcBorders>
            <w:shd w:val="clear" w:color="000000" w:fill="FFFFFF"/>
            <w:noWrap/>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627</w:t>
            </w:r>
          </w:p>
        </w:tc>
        <w:tc>
          <w:tcPr>
            <w:tcW w:w="1157" w:type="dxa"/>
            <w:tcBorders>
              <w:left w:val="single" w:sz="4" w:space="0" w:color="auto"/>
            </w:tcBorders>
            <w:shd w:val="clear" w:color="000000" w:fill="FFFFFF"/>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627</w:t>
            </w:r>
          </w:p>
        </w:tc>
        <w:tc>
          <w:tcPr>
            <w:tcW w:w="1417" w:type="dxa"/>
            <w:shd w:val="clear" w:color="000000" w:fill="FFFFFF"/>
            <w:noWrap/>
            <w:vAlign w:val="center"/>
          </w:tcPr>
          <w:p w:rsidR="00312B66" w:rsidRPr="00312B66" w:rsidRDefault="00D77959" w:rsidP="00D77959">
            <w:pPr>
              <w:jc w:val="center"/>
              <w:rPr>
                <w:rFonts w:ascii="Times New Roman" w:hAnsi="Times New Roman" w:cs="Times New Roman"/>
                <w:b/>
                <w:i/>
                <w:sz w:val="20"/>
              </w:rPr>
            </w:pPr>
            <w:r>
              <w:rPr>
                <w:rFonts w:ascii="Times New Roman" w:hAnsi="Times New Roman" w:cs="Times New Roman"/>
                <w:b/>
                <w:i/>
                <w:sz w:val="20"/>
              </w:rPr>
              <w:t>627</w:t>
            </w:r>
          </w:p>
        </w:tc>
      </w:tr>
      <w:tr w:rsidR="00312B66" w:rsidRPr="00312B66" w:rsidTr="00F54E64">
        <w:trPr>
          <w:trHeight w:val="702"/>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57464,4</w:t>
            </w:r>
            <w:r w:rsidR="00B51E8D">
              <w:rPr>
                <w:rFonts w:ascii="Times New Roman" w:hAnsi="Times New Roman" w:cs="Times New Roman"/>
                <w:sz w:val="16"/>
                <w:szCs w:val="16"/>
              </w:rPr>
              <w:t>7</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1990</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54867,3</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w:t>
            </w:r>
            <w:r w:rsidRPr="00312B66">
              <w:rPr>
                <w:rFonts w:ascii="Times New Roman" w:hAnsi="Times New Roman" w:cs="Times New Roman"/>
                <w:sz w:val="24"/>
                <w:szCs w:val="24"/>
              </w:rPr>
              <w:lastRenderedPageBreak/>
              <w:t xml:space="preserve">бюджета поселения </w:t>
            </w:r>
          </w:p>
        </w:tc>
        <w:tc>
          <w:tcPr>
            <w:tcW w:w="1134" w:type="dxa"/>
            <w:shd w:val="clear" w:color="000000" w:fill="FFFFFF"/>
            <w:vAlign w:val="center"/>
          </w:tcPr>
          <w:p w:rsidR="00312B66" w:rsidRPr="00C53259" w:rsidRDefault="00C53259" w:rsidP="00F54E64">
            <w:pPr>
              <w:spacing w:before="40" w:after="40"/>
              <w:jc w:val="center"/>
              <w:rPr>
                <w:rFonts w:ascii="Times New Roman" w:hAnsi="Times New Roman" w:cs="Times New Roman"/>
                <w:sz w:val="20"/>
                <w:szCs w:val="20"/>
              </w:rPr>
            </w:pPr>
            <w:r>
              <w:rPr>
                <w:rFonts w:ascii="Times New Roman" w:hAnsi="Times New Roman" w:cs="Times New Roman"/>
                <w:sz w:val="20"/>
                <w:szCs w:val="20"/>
              </w:rPr>
              <w:lastRenderedPageBreak/>
              <w:t>13442,4</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sz w:val="20"/>
              </w:rPr>
            </w:pPr>
            <w:r>
              <w:rPr>
                <w:rFonts w:ascii="Times New Roman" w:hAnsi="Times New Roman" w:cs="Times New Roman"/>
                <w:sz w:val="20"/>
              </w:rPr>
              <w:t>7826,4</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sz w:val="20"/>
              </w:rPr>
            </w:pPr>
            <w:r>
              <w:rPr>
                <w:rFonts w:ascii="Times New Roman" w:hAnsi="Times New Roman" w:cs="Times New Roman"/>
                <w:sz w:val="20"/>
              </w:rPr>
              <w:t>1378,7</w:t>
            </w:r>
          </w:p>
        </w:tc>
        <w:tc>
          <w:tcPr>
            <w:tcW w:w="1134" w:type="dxa"/>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2356,3</w:t>
            </w:r>
          </w:p>
        </w:tc>
        <w:tc>
          <w:tcPr>
            <w:tcW w:w="1253" w:type="dxa"/>
            <w:tcBorders>
              <w:right w:val="single" w:sz="4" w:space="0" w:color="auto"/>
            </w:tcBorders>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c>
          <w:tcPr>
            <w:tcW w:w="1157" w:type="dxa"/>
            <w:tcBorders>
              <w:left w:val="single" w:sz="4" w:space="0" w:color="auto"/>
            </w:tcBorders>
            <w:shd w:val="clear" w:color="000000" w:fill="FFFFFF"/>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c>
          <w:tcPr>
            <w:tcW w:w="1417" w:type="dxa"/>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6. «Развитие в сфере благоустройства территории»</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E1CBD" w:rsidP="00F54E64">
            <w:pPr>
              <w:spacing w:before="40" w:after="40"/>
              <w:jc w:val="center"/>
              <w:rPr>
                <w:rFonts w:ascii="Times New Roman" w:hAnsi="Times New Roman" w:cs="Times New Roman"/>
                <w:b/>
                <w:i/>
                <w:sz w:val="20"/>
              </w:rPr>
            </w:pPr>
            <w:r>
              <w:rPr>
                <w:rFonts w:ascii="Times New Roman" w:hAnsi="Times New Roman" w:cs="Times New Roman"/>
                <w:b/>
                <w:i/>
                <w:sz w:val="20"/>
              </w:rPr>
              <w:t>26556,4</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8159</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4598,8</w:t>
            </w:r>
          </w:p>
        </w:tc>
        <w:tc>
          <w:tcPr>
            <w:tcW w:w="1253" w:type="dxa"/>
            <w:tcBorders>
              <w:right w:val="single" w:sz="4" w:space="0" w:color="auto"/>
            </w:tcBorders>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c>
          <w:tcPr>
            <w:tcW w:w="1157" w:type="dxa"/>
            <w:tcBorders>
              <w:left w:val="single" w:sz="4" w:space="0" w:color="auto"/>
            </w:tcBorders>
            <w:shd w:val="clear" w:color="000000" w:fill="FFFFFF"/>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c>
          <w:tcPr>
            <w:tcW w:w="1417"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C53259" w:rsidP="00C53259">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20"/>
              </w:rPr>
            </w:pPr>
            <w:r>
              <w:rPr>
                <w:rFonts w:ascii="Times New Roman" w:hAnsi="Times New Roman" w:cs="Times New Roman"/>
                <w:sz w:val="20"/>
              </w:rPr>
              <w:t>25394,4</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7087,5</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8159</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4598,8</w:t>
            </w:r>
          </w:p>
        </w:tc>
        <w:tc>
          <w:tcPr>
            <w:tcW w:w="1253" w:type="dxa"/>
            <w:tcBorders>
              <w:right w:val="single" w:sz="4" w:space="0" w:color="auto"/>
            </w:tcBorders>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c>
          <w:tcPr>
            <w:tcW w:w="1157" w:type="dxa"/>
            <w:tcBorders>
              <w:left w:val="single" w:sz="4" w:space="0" w:color="auto"/>
            </w:tcBorders>
            <w:shd w:val="clear" w:color="000000" w:fill="FFFFFF"/>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c>
          <w:tcPr>
            <w:tcW w:w="1417"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bCs/>
                <w:i/>
                <w:color w:val="26282F"/>
                <w:sz w:val="24"/>
                <w:szCs w:val="24"/>
              </w:rPr>
            </w:pPr>
            <w:r w:rsidRPr="00312B66">
              <w:rPr>
                <w:rFonts w:ascii="Times New Roman" w:hAnsi="Times New Roman" w:cs="Times New Roman"/>
                <w:b/>
                <w:bCs/>
                <w:i/>
                <w:color w:val="26282F"/>
                <w:sz w:val="24"/>
                <w:szCs w:val="24"/>
              </w:rPr>
              <w:t>Подпрограмма Г</w:t>
            </w:r>
          </w:p>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«Социальная поддержка граждан»</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7057B0"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911,1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b/>
                <w:i/>
                <w:sz w:val="20"/>
              </w:rPr>
            </w:pPr>
            <w:r>
              <w:rPr>
                <w:rFonts w:ascii="Times New Roman" w:hAnsi="Times New Roman" w:cs="Times New Roman"/>
                <w:b/>
                <w:i/>
                <w:sz w:val="20"/>
              </w:rPr>
              <w:t>161,1</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253" w:type="dxa"/>
            <w:tcBorders>
              <w:right w:val="single" w:sz="4" w:space="0" w:color="auto"/>
            </w:tcBorders>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157" w:type="dxa"/>
            <w:tcBorders>
              <w:left w:val="single" w:sz="4" w:space="0" w:color="auto"/>
            </w:tcBorders>
            <w:shd w:val="clear" w:color="000000" w:fill="FFFFFF"/>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417"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7057B0"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911,1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sz w:val="20"/>
              </w:rPr>
            </w:pPr>
            <w:r>
              <w:rPr>
                <w:rFonts w:ascii="Times New Roman" w:hAnsi="Times New Roman" w:cs="Times New Roman"/>
                <w:sz w:val="20"/>
              </w:rPr>
              <w:t>161,1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sz w:val="20"/>
              </w:rPr>
            </w:pPr>
            <w:r>
              <w:rPr>
                <w:rFonts w:ascii="Times New Roman" w:hAnsi="Times New Roman" w:cs="Times New Roman"/>
                <w:sz w:val="20"/>
              </w:rPr>
              <w:t>150</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253" w:type="dxa"/>
            <w:tcBorders>
              <w:right w:val="single" w:sz="4" w:space="0" w:color="auto"/>
            </w:tcBorders>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157" w:type="dxa"/>
            <w:tcBorders>
              <w:left w:val="single" w:sz="4" w:space="0" w:color="auto"/>
            </w:tcBorders>
            <w:shd w:val="clear" w:color="000000" w:fill="FFFFFF"/>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417" w:type="dxa"/>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bl>
    <w:p w:rsidR="00312B66" w:rsidRPr="00312B66" w:rsidRDefault="00312B66" w:rsidP="00312B66">
      <w:pPr>
        <w:rPr>
          <w:rFonts w:ascii="Times New Roman" w:hAnsi="Times New Roman" w:cs="Times New Roman"/>
        </w:rPr>
      </w:pPr>
    </w:p>
    <w:p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F25" w:rsidRDefault="006B2F25" w:rsidP="0099464F">
      <w:pPr>
        <w:spacing w:after="0" w:line="240" w:lineRule="auto"/>
      </w:pPr>
      <w:r>
        <w:separator/>
      </w:r>
    </w:p>
  </w:endnote>
  <w:endnote w:type="continuationSeparator" w:id="1">
    <w:p w:rsidR="006B2F25" w:rsidRDefault="006B2F25" w:rsidP="0099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5" w:rsidRDefault="003A3FC5"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3FC5" w:rsidRDefault="003A3FC5" w:rsidP="0040799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5" w:rsidRDefault="003A3FC5" w:rsidP="0040799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F25" w:rsidRDefault="006B2F25" w:rsidP="0099464F">
      <w:pPr>
        <w:spacing w:after="0" w:line="240" w:lineRule="auto"/>
      </w:pPr>
      <w:r>
        <w:separator/>
      </w:r>
    </w:p>
  </w:footnote>
  <w:footnote w:type="continuationSeparator" w:id="1">
    <w:p w:rsidR="006B2F25" w:rsidRDefault="006B2F25" w:rsidP="0099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5" w:rsidRDefault="003A3FC5"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3FC5" w:rsidRDefault="003A3F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C5" w:rsidRDefault="003A3FC5"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2704">
      <w:rPr>
        <w:rStyle w:val="a7"/>
        <w:noProof/>
      </w:rPr>
      <w:t>11</w:t>
    </w:r>
    <w:r>
      <w:rPr>
        <w:rStyle w:val="a7"/>
      </w:rPr>
      <w:fldChar w:fldCharType="end"/>
    </w:r>
  </w:p>
  <w:p w:rsidR="003A3FC5" w:rsidRDefault="003A3F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6">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9">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8"/>
  </w:num>
  <w:num w:numId="2">
    <w:abstractNumId w:val="0"/>
  </w:num>
  <w:num w:numId="3">
    <w:abstractNumId w:val="10"/>
  </w:num>
  <w:num w:numId="4">
    <w:abstractNumId w:val="6"/>
  </w:num>
  <w:num w:numId="5">
    <w:abstractNumId w:val="2"/>
  </w:num>
  <w:num w:numId="6">
    <w:abstractNumId w:val="5"/>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32F3"/>
    <w:rsid w:val="0000437F"/>
    <w:rsid w:val="000047CE"/>
    <w:rsid w:val="001B3712"/>
    <w:rsid w:val="001C2CF1"/>
    <w:rsid w:val="001C32F3"/>
    <w:rsid w:val="001E4109"/>
    <w:rsid w:val="001F680D"/>
    <w:rsid w:val="00296DD0"/>
    <w:rsid w:val="002B2AE6"/>
    <w:rsid w:val="00312B66"/>
    <w:rsid w:val="00332704"/>
    <w:rsid w:val="003A3FC5"/>
    <w:rsid w:val="003B3388"/>
    <w:rsid w:val="00407993"/>
    <w:rsid w:val="00421E08"/>
    <w:rsid w:val="0043086C"/>
    <w:rsid w:val="00442658"/>
    <w:rsid w:val="00451CE1"/>
    <w:rsid w:val="00521D97"/>
    <w:rsid w:val="005A5883"/>
    <w:rsid w:val="006B2F25"/>
    <w:rsid w:val="006B65B6"/>
    <w:rsid w:val="007057B0"/>
    <w:rsid w:val="00714938"/>
    <w:rsid w:val="00732548"/>
    <w:rsid w:val="00733396"/>
    <w:rsid w:val="0077438C"/>
    <w:rsid w:val="007A1F92"/>
    <w:rsid w:val="00850F6C"/>
    <w:rsid w:val="0085550F"/>
    <w:rsid w:val="00856537"/>
    <w:rsid w:val="008706E8"/>
    <w:rsid w:val="00876757"/>
    <w:rsid w:val="008E7E33"/>
    <w:rsid w:val="008F1AD2"/>
    <w:rsid w:val="0099464F"/>
    <w:rsid w:val="009E4C22"/>
    <w:rsid w:val="009F7987"/>
    <w:rsid w:val="00AF59BD"/>
    <w:rsid w:val="00AF662A"/>
    <w:rsid w:val="00B51E8D"/>
    <w:rsid w:val="00B5577D"/>
    <w:rsid w:val="00BE1CBD"/>
    <w:rsid w:val="00C408BA"/>
    <w:rsid w:val="00C53259"/>
    <w:rsid w:val="00C54C0B"/>
    <w:rsid w:val="00C9760F"/>
    <w:rsid w:val="00CB180E"/>
    <w:rsid w:val="00CC0880"/>
    <w:rsid w:val="00D73271"/>
    <w:rsid w:val="00D76AEF"/>
    <w:rsid w:val="00D77959"/>
    <w:rsid w:val="00E55C51"/>
    <w:rsid w:val="00EA65C8"/>
    <w:rsid w:val="00EE2BC7"/>
    <w:rsid w:val="00F03684"/>
    <w:rsid w:val="00F54E64"/>
    <w:rsid w:val="00F560C2"/>
    <w:rsid w:val="00F8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link w:val="a3"/>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link w:val="a5"/>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link w:val="1"/>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link w:val="22"/>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link w:val="af2"/>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link w:val="af7"/>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link w:val="aff1"/>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b/>
      <w:bCs/>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073544.0" TargetMode="External"/><Relationship Id="rId4" Type="http://schemas.openxmlformats.org/officeDocument/2006/relationships/settings" Target="settings.xml"/><Relationship Id="rId9" Type="http://schemas.openxmlformats.org/officeDocument/2006/relationships/hyperlink" Target="garantF1://207354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B60A-0B93-4779-80D3-D1C16CFF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91</Pages>
  <Words>16802</Words>
  <Characters>95776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2020-01-16T05:49:00Z</cp:lastPrinted>
  <dcterms:created xsi:type="dcterms:W3CDTF">2020-01-15T12:12:00Z</dcterms:created>
  <dcterms:modified xsi:type="dcterms:W3CDTF">2020-05-29T10:23:00Z</dcterms:modified>
</cp:coreProperties>
</file>