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3"/>
        <w:gridCol w:w="512"/>
        <w:gridCol w:w="4743"/>
      </w:tblGrid>
      <w:tr w:rsidR="00CD75AF" w:rsidTr="00823B92">
        <w:trPr>
          <w:trHeight w:hRule="exact" w:val="7352"/>
        </w:trPr>
        <w:tc>
          <w:tcPr>
            <w:tcW w:w="4453" w:type="dxa"/>
          </w:tcPr>
          <w:p w:rsidR="00CD75AF" w:rsidRDefault="00CD75AF" w:rsidP="008D587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D75AF" w:rsidRDefault="00CD75AF" w:rsidP="008D587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D75AF" w:rsidRDefault="00CD75AF" w:rsidP="008D587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D75AF" w:rsidRDefault="00CD75AF" w:rsidP="008D587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СЕЛЬСОВЕТ</w:t>
            </w:r>
          </w:p>
          <w:p w:rsidR="00CD75AF" w:rsidRDefault="00CD75AF" w:rsidP="008D587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  <w:p w:rsidR="00CD75AF" w:rsidRDefault="00CD75AF" w:rsidP="008D587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D75AF" w:rsidRDefault="00CD75AF" w:rsidP="008D587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D75AF" w:rsidRDefault="00CD75AF" w:rsidP="008D587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 А С П О Р Я Ж Е Н И Е</w:t>
            </w:r>
          </w:p>
          <w:p w:rsidR="00CD75AF" w:rsidRDefault="00CD75AF" w:rsidP="008D58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75AF" w:rsidRDefault="00CD75AF" w:rsidP="008D587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D75AF" w:rsidRDefault="00CD75AF" w:rsidP="008D587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2403B" w:rsidRPr="00D2403B" w:rsidRDefault="004A4A90" w:rsidP="00D2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10.01.2022г. № 7</w:t>
            </w:r>
            <w:r w:rsidR="0066389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984298" w:rsidRDefault="006D4285" w:rsidP="008D5872">
            <w:pPr>
              <w:ind w:left="-68" w:right="-74"/>
              <w:jc w:val="center"/>
              <w:rPr>
                <w:bCs/>
              </w:rPr>
            </w:pPr>
            <w:r w:rsidRPr="006D4285">
              <w:rPr>
                <w:noProof/>
              </w:rPr>
              <w:pict>
                <v:group id="Группа 45" o:spid="_x0000_s1026" style="position:absolute;left:0;text-align:left;margin-left:-2.3pt;margin-top:6.25pt;width:218.25pt;height:25.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">
                  <v:line id="Line 53" o:spid="_x0000_s1027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6OsUAAADbAAAADwAAAGRycy9kb3ducmV2LnhtbESPT2vCQBTE74LfYXkFL1I3KoaSuooE&#10;CgW9+A/b2yP7mg3Nvo3ZVeO37xYEj8PM/IaZLztbiyu1vnKsYDxKQBAXTldcKjjsP17fQPiArLF2&#10;TAru5GG56PfmmGl34y1dd6EUEcI+QwUmhCaT0heGLPqRa4ij9+NaiyHKtpS6xVuE21pOkiSVFiuO&#10;CwYbyg0Vv7uLVVBczPo85OHxu5LpaSPzLsm/tkoNXrrVO4hAXXiGH+1PrWA6g/8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S6O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54" o:spid="_x0000_s1028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YkTcQAAADbAAAADwAAAGRycy9kb3ducmV2LnhtbESPQWvCQBSE74L/YXlCL2I2VggldRUJ&#10;CEJ70Vpab4/sazaYfRuzq8Z/7woFj8PMfMPMl71txIU6XztWME1SEMSl0zVXCvZf68kbCB+QNTaO&#10;ScGNPCwXw8Ecc+2uvKXLLlQiQtjnqMCE0OZS+tKQRZ+4ljh6f66zGKLsKqk7vEa4beRrmmbSYs1x&#10;wWBLhaHyuDtbBeXZfJzGPP4+1DL7+ZRFnxa/W6VeRv3qHUSgPjzD/+2NVjDL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diRN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5" o:spid="_x0000_s1029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B1sUAAADbAAAADwAAAGRycy9kb3ducmV2LnhtbESPQWvCQBSE74L/YXlCL6IbW1CJboIE&#10;CoX2oq2ot0f2mQ1m36bZVdN/3y0UPA4z8w2zznvbiBt1vnasYDZNQBCXTtdcKfj6fJ0sQfiArLFx&#10;TAp+yEOeDQdrTLW785Zuu1CJCGGfogITQptK6UtDFv3UtcTRO7vOYoiyq6Tu8B7htpHPSTKXFmuO&#10;CwZbKgyVl93VKiiv5v17zOP9qZbzw4cs+qQ4bpV6GvWbFYhAfXiE/9tvWsHLAv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qB1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56" o:spid="_x0000_s1030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UVpMEAAADbAAAADwAAAGRycy9kb3ducmV2LnhtbERPy4rCMBTdC/MP4QpuZJqqIEM1ihQE&#10;QTe+mHF3ae40ZZqbThO1/r1ZCC4P5z1fdrYWN2p95VjBKElBEBdOV1wqOB3Xn18gfEDWWDsmBQ/y&#10;sFx89OaYaXfnPd0OoRQxhH2GCkwITSalLwxZ9IlriCP361qLIcK2lLrFewy3tRyn6VRarDg2GGwo&#10;N1T8Ha5WQXE12/8hD8+XSk6/dzLv0vxnr9Sg361mIAJ14S1+uTdawSSOjV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RWk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CD75AF" w:rsidRPr="00984298" w:rsidRDefault="00D2403B" w:rsidP="00D2403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BC9" w:rsidRPr="00F93BC9">
              <w:rPr>
                <w:rFonts w:ascii="Times New Roman" w:hAnsi="Times New Roman" w:cs="Times New Roman"/>
                <w:sz w:val="28"/>
                <w:szCs w:val="28"/>
              </w:rPr>
              <w:t>О создании Единой комиссии по размещению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BC9" w:rsidRPr="00F93BC9">
              <w:rPr>
                <w:rFonts w:ascii="Times New Roman" w:hAnsi="Times New Roman" w:cs="Times New Roman"/>
                <w:sz w:val="28"/>
                <w:szCs w:val="28"/>
              </w:rPr>
              <w:t>заказов на поставку товаров, выполнение работ, 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BC9" w:rsidRPr="00F93BC9">
              <w:rPr>
                <w:rFonts w:ascii="Times New Roman" w:hAnsi="Times New Roman" w:cs="Times New Roman"/>
                <w:sz w:val="28"/>
                <w:szCs w:val="28"/>
              </w:rPr>
              <w:t xml:space="preserve">для нужд администрации МО Ивановский сельсовет Оренбургского </w:t>
            </w:r>
            <w:r w:rsidRPr="00F93B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3BC9" w:rsidRPr="00F93BC9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BC9" w:rsidRPr="00F93BC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512" w:type="dxa"/>
          </w:tcPr>
          <w:p w:rsidR="00CD75AF" w:rsidRDefault="00CD75AF" w:rsidP="008D5872">
            <w:pPr>
              <w:jc w:val="center"/>
              <w:rPr>
                <w:b/>
                <w:bCs/>
              </w:rPr>
            </w:pPr>
          </w:p>
        </w:tc>
        <w:tc>
          <w:tcPr>
            <w:tcW w:w="4743" w:type="dxa"/>
          </w:tcPr>
          <w:p w:rsidR="00CD75AF" w:rsidRDefault="00CD75AF" w:rsidP="008D5872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F14804" w:rsidRPr="00F14804" w:rsidRDefault="00F14804" w:rsidP="00F14804">
      <w:pPr>
        <w:pStyle w:val="a6"/>
        <w:spacing w:after="0" w:line="240" w:lineRule="atLeast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804">
        <w:rPr>
          <w:rFonts w:ascii="Times New Roman" w:hAnsi="Times New Roman" w:cs="Times New Roman"/>
          <w:color w:val="292D24"/>
          <w:sz w:val="28"/>
          <w:szCs w:val="28"/>
          <w:shd w:val="clear" w:color="auto" w:fill="F8FAFB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color w:val="292D24"/>
          <w:sz w:val="28"/>
          <w:szCs w:val="28"/>
          <w:shd w:val="clear" w:color="auto" w:fill="F8FAFB"/>
        </w:rPr>
        <w:t>:</w:t>
      </w:r>
      <w:r w:rsidRPr="00F14804">
        <w:rPr>
          <w:rFonts w:ascii="Times New Roman" w:hAnsi="Times New Roman" w:cs="Times New Roman"/>
          <w:color w:val="292D24"/>
          <w:sz w:val="28"/>
          <w:szCs w:val="28"/>
          <w:shd w:val="clear" w:color="auto" w:fill="F8FAFB"/>
        </w:rPr>
        <w:t> </w:t>
      </w:r>
    </w:p>
    <w:p w:rsidR="00F93BC9" w:rsidRPr="00F93BC9" w:rsidRDefault="00F14804" w:rsidP="00F93BC9">
      <w:pPr>
        <w:pStyle w:val="a6"/>
        <w:numPr>
          <w:ilvl w:val="0"/>
          <w:numId w:val="1"/>
        </w:numPr>
        <w:spacing w:after="0" w:line="240" w:lineRule="atLeast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Единую  комиссию</w:t>
      </w:r>
      <w:r w:rsidR="00F93BC9" w:rsidRPr="00F93BC9">
        <w:rPr>
          <w:rFonts w:ascii="Times New Roman" w:hAnsi="Times New Roman" w:cs="Times New Roman"/>
          <w:sz w:val="28"/>
          <w:szCs w:val="28"/>
        </w:rPr>
        <w:t xml:space="preserve"> по размещению заказов на поставку товаров (выполнения работ, оказания услуг) путем проведения торгов для определения поставщиков (исполнителей, подрядчиков) в целях заключения с ними муниципальных контрактов на поставку товаров (выполнения работ, оказания услуг) для нужд Администрации МО Ивановский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="00F93BC9" w:rsidRPr="00F93BC9">
        <w:rPr>
          <w:rFonts w:ascii="Times New Roman" w:hAnsi="Times New Roman" w:cs="Times New Roman"/>
          <w:sz w:val="28"/>
          <w:szCs w:val="28"/>
        </w:rPr>
        <w:t>:</w:t>
      </w:r>
    </w:p>
    <w:p w:rsidR="00F93BC9" w:rsidRPr="00F93BC9" w:rsidRDefault="00F93BC9" w:rsidP="00F93BC9">
      <w:pPr>
        <w:pStyle w:val="a6"/>
        <w:spacing w:after="0" w:line="240" w:lineRule="atLeast"/>
        <w:ind w:left="0" w:firstLine="426"/>
        <w:jc w:val="both"/>
        <w:rPr>
          <w:rStyle w:val="bold"/>
          <w:rFonts w:ascii="Times New Roman" w:hAnsi="Times New Roman"/>
          <w:b w:val="0"/>
          <w:sz w:val="28"/>
          <w:szCs w:val="28"/>
        </w:rPr>
      </w:pPr>
      <w:r w:rsidRPr="00F93BC9">
        <w:rPr>
          <w:rStyle w:val="bold"/>
          <w:rFonts w:ascii="Times New Roman" w:hAnsi="Times New Roman"/>
          <w:b w:val="0"/>
          <w:sz w:val="28"/>
          <w:szCs w:val="28"/>
        </w:rPr>
        <w:t>Тарлавина Татьяна Владимировна -</w:t>
      </w:r>
      <w:r w:rsidR="004F10CF">
        <w:rPr>
          <w:rStyle w:val="bold"/>
          <w:rFonts w:ascii="Times New Roman" w:hAnsi="Times New Roman"/>
          <w:b w:val="0"/>
          <w:sz w:val="28"/>
          <w:szCs w:val="28"/>
        </w:rPr>
        <w:t xml:space="preserve"> </w:t>
      </w:r>
      <w:r w:rsidR="004F10CF" w:rsidRPr="00F93BC9">
        <w:rPr>
          <w:rStyle w:val="bold"/>
          <w:rFonts w:ascii="Times New Roman" w:hAnsi="Times New Roman"/>
          <w:b w:val="0"/>
          <w:sz w:val="28"/>
          <w:szCs w:val="28"/>
        </w:rPr>
        <w:t>член комиссии;</w:t>
      </w:r>
    </w:p>
    <w:p w:rsidR="00F93BC9" w:rsidRPr="00F93BC9" w:rsidRDefault="00F93BC9" w:rsidP="00F93BC9">
      <w:pPr>
        <w:pStyle w:val="a6"/>
        <w:spacing w:after="0" w:line="240" w:lineRule="atLeast"/>
        <w:ind w:left="0" w:firstLine="426"/>
        <w:jc w:val="both"/>
        <w:rPr>
          <w:rStyle w:val="bold"/>
          <w:rFonts w:ascii="Times New Roman" w:hAnsi="Times New Roman"/>
          <w:b w:val="0"/>
          <w:sz w:val="28"/>
          <w:szCs w:val="28"/>
        </w:rPr>
      </w:pPr>
      <w:r w:rsidRPr="00F93BC9">
        <w:rPr>
          <w:rStyle w:val="bold"/>
          <w:rFonts w:ascii="Times New Roman" w:hAnsi="Times New Roman"/>
          <w:b w:val="0"/>
          <w:sz w:val="28"/>
          <w:szCs w:val="28"/>
        </w:rPr>
        <w:t>Гавриленко Ольга Викторовна</w:t>
      </w:r>
      <w:r w:rsidR="004F10CF">
        <w:rPr>
          <w:rStyle w:val="bold"/>
          <w:rFonts w:ascii="Times New Roman" w:hAnsi="Times New Roman"/>
          <w:b w:val="0"/>
          <w:sz w:val="28"/>
          <w:szCs w:val="28"/>
        </w:rPr>
        <w:t xml:space="preserve"> </w:t>
      </w:r>
      <w:r w:rsidRPr="00F93BC9">
        <w:rPr>
          <w:rStyle w:val="bold"/>
          <w:rFonts w:ascii="Times New Roman" w:hAnsi="Times New Roman"/>
          <w:b w:val="0"/>
          <w:sz w:val="28"/>
          <w:szCs w:val="28"/>
        </w:rPr>
        <w:t>-</w:t>
      </w:r>
      <w:r w:rsidR="004F10CF">
        <w:rPr>
          <w:rStyle w:val="bold"/>
          <w:rFonts w:ascii="Times New Roman" w:hAnsi="Times New Roman"/>
          <w:b w:val="0"/>
          <w:sz w:val="28"/>
          <w:szCs w:val="28"/>
        </w:rPr>
        <w:t xml:space="preserve"> </w:t>
      </w:r>
      <w:r w:rsidRPr="00F93BC9">
        <w:rPr>
          <w:rStyle w:val="bold"/>
          <w:rFonts w:ascii="Times New Roman" w:hAnsi="Times New Roman"/>
          <w:b w:val="0"/>
          <w:sz w:val="28"/>
          <w:szCs w:val="28"/>
        </w:rPr>
        <w:t>секретарь комиссии;</w:t>
      </w:r>
    </w:p>
    <w:p w:rsidR="00F93BC9" w:rsidRDefault="004F10CF" w:rsidP="00F93BC9">
      <w:pPr>
        <w:pStyle w:val="a6"/>
        <w:spacing w:after="0" w:line="240" w:lineRule="atLeast"/>
        <w:ind w:left="0" w:firstLine="426"/>
        <w:jc w:val="both"/>
        <w:rPr>
          <w:rStyle w:val="bold"/>
          <w:rFonts w:ascii="Times New Roman" w:hAnsi="Times New Roman"/>
          <w:b w:val="0"/>
          <w:sz w:val="28"/>
          <w:szCs w:val="28"/>
        </w:rPr>
      </w:pPr>
      <w:r>
        <w:rPr>
          <w:rStyle w:val="bold"/>
          <w:rFonts w:ascii="Times New Roman" w:hAnsi="Times New Roman"/>
          <w:b w:val="0"/>
          <w:sz w:val="28"/>
          <w:szCs w:val="28"/>
        </w:rPr>
        <w:t xml:space="preserve">Быкова Вера Николаевна </w:t>
      </w:r>
      <w:r w:rsidR="00F93BC9" w:rsidRPr="00F93BC9">
        <w:rPr>
          <w:rStyle w:val="bold"/>
          <w:rFonts w:ascii="Times New Roman" w:hAnsi="Times New Roman"/>
          <w:b w:val="0"/>
          <w:sz w:val="28"/>
          <w:szCs w:val="28"/>
        </w:rPr>
        <w:t>- член комиссии;</w:t>
      </w:r>
    </w:p>
    <w:p w:rsidR="00F14804" w:rsidRDefault="00F14804" w:rsidP="00F24651">
      <w:pPr>
        <w:pStyle w:val="a6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color w:val="292D24"/>
          <w:sz w:val="28"/>
          <w:szCs w:val="28"/>
          <w:shd w:val="clear" w:color="auto" w:fill="F8FAFB"/>
        </w:rPr>
      </w:pPr>
      <w:r w:rsidRPr="00F14804">
        <w:rPr>
          <w:rFonts w:ascii="Times New Roman" w:hAnsi="Times New Roman" w:cs="Times New Roman"/>
          <w:color w:val="292D24"/>
          <w:sz w:val="28"/>
          <w:szCs w:val="28"/>
          <w:shd w:val="clear" w:color="auto" w:fill="F8FAFB"/>
        </w:rPr>
        <w:t>Определить Порядок работы Комиссии согласно Положению о Комиссии (Приложение 1).</w:t>
      </w:r>
    </w:p>
    <w:p w:rsidR="00F14804" w:rsidRPr="00F93BC9" w:rsidRDefault="00F14804" w:rsidP="00F24651">
      <w:pPr>
        <w:pStyle w:val="a6"/>
        <w:numPr>
          <w:ilvl w:val="0"/>
          <w:numId w:val="1"/>
        </w:numPr>
        <w:spacing w:after="0" w:line="240" w:lineRule="atLeast"/>
        <w:ind w:left="0" w:firstLine="360"/>
        <w:jc w:val="both"/>
        <w:rPr>
          <w:rStyle w:val="bold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292D24"/>
          <w:sz w:val="28"/>
          <w:szCs w:val="28"/>
          <w:shd w:val="clear" w:color="auto" w:fill="F8FAFB"/>
        </w:rPr>
        <w:t>Распоряжение МО Ивановский сельсовет Оренбургского района Оренбургской области</w:t>
      </w:r>
      <w:r w:rsidR="00F24651">
        <w:rPr>
          <w:rFonts w:ascii="Times New Roman" w:hAnsi="Times New Roman" w:cs="Times New Roman"/>
          <w:color w:val="292D24"/>
          <w:sz w:val="28"/>
          <w:szCs w:val="28"/>
          <w:shd w:val="clear" w:color="auto" w:fill="F8FAFB"/>
        </w:rPr>
        <w:t xml:space="preserve"> от 01.02.2017 № 2/1-р «</w:t>
      </w:r>
      <w:r w:rsidR="00F24651" w:rsidRPr="00F93BC9">
        <w:rPr>
          <w:rFonts w:ascii="Times New Roman" w:hAnsi="Times New Roman" w:cs="Times New Roman"/>
          <w:sz w:val="28"/>
          <w:szCs w:val="28"/>
        </w:rPr>
        <w:t>О создании Единой комиссии по размещению</w:t>
      </w:r>
      <w:r w:rsidR="00F24651">
        <w:rPr>
          <w:rFonts w:ascii="Times New Roman" w:hAnsi="Times New Roman" w:cs="Times New Roman"/>
          <w:sz w:val="28"/>
          <w:szCs w:val="28"/>
        </w:rPr>
        <w:t xml:space="preserve"> </w:t>
      </w:r>
      <w:r w:rsidR="00F24651" w:rsidRPr="00F93BC9">
        <w:rPr>
          <w:rFonts w:ascii="Times New Roman" w:hAnsi="Times New Roman" w:cs="Times New Roman"/>
          <w:sz w:val="28"/>
          <w:szCs w:val="28"/>
        </w:rPr>
        <w:t>заказов на поставку товаров, выполнение работ, оказания услуг</w:t>
      </w:r>
      <w:r w:rsidR="00F24651">
        <w:rPr>
          <w:rFonts w:ascii="Times New Roman" w:hAnsi="Times New Roman" w:cs="Times New Roman"/>
          <w:sz w:val="28"/>
          <w:szCs w:val="28"/>
        </w:rPr>
        <w:t xml:space="preserve"> </w:t>
      </w:r>
      <w:r w:rsidR="00F24651" w:rsidRPr="00F93BC9">
        <w:rPr>
          <w:rFonts w:ascii="Times New Roman" w:hAnsi="Times New Roman" w:cs="Times New Roman"/>
          <w:sz w:val="28"/>
          <w:szCs w:val="28"/>
        </w:rPr>
        <w:t>для нужд администрации МО Ивановский сельсовет Оренбургского Района</w:t>
      </w:r>
      <w:r w:rsidR="00F24651">
        <w:rPr>
          <w:rFonts w:ascii="Times New Roman" w:hAnsi="Times New Roman" w:cs="Times New Roman"/>
          <w:sz w:val="28"/>
          <w:szCs w:val="28"/>
        </w:rPr>
        <w:t xml:space="preserve"> </w:t>
      </w:r>
      <w:r w:rsidR="00F24651" w:rsidRPr="00F93BC9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24651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F93BC9" w:rsidRPr="00F93BC9" w:rsidRDefault="00F24651" w:rsidP="00F93BC9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BC9" w:rsidRPr="00F93BC9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823B92" w:rsidRPr="004F10CF" w:rsidRDefault="00F24651" w:rsidP="004F10CF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F93BC9" w:rsidRPr="00F93BC9">
        <w:rPr>
          <w:rFonts w:ascii="Times New Roman" w:hAnsi="Times New Roman" w:cs="Times New Roman"/>
          <w:spacing w:val="-4"/>
          <w:sz w:val="28"/>
          <w:szCs w:val="28"/>
        </w:rPr>
        <w:t>. Контроль за исполнением настоящего распоряжения оставляю за собой.</w:t>
      </w:r>
    </w:p>
    <w:p w:rsidR="00823B92" w:rsidRPr="00E361DC" w:rsidRDefault="00823B92" w:rsidP="00823B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B92" w:rsidRPr="007B53A8" w:rsidRDefault="00823B92" w:rsidP="00823B9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3A8">
        <w:rPr>
          <w:color w:val="000000"/>
          <w:sz w:val="28"/>
          <w:szCs w:val="28"/>
        </w:rPr>
        <w:t xml:space="preserve">Глава муниципального образования            </w:t>
      </w:r>
      <w:r w:rsidR="00F93BC9">
        <w:rPr>
          <w:color w:val="000000"/>
          <w:sz w:val="28"/>
          <w:szCs w:val="28"/>
        </w:rPr>
        <w:t xml:space="preserve">        </w:t>
      </w:r>
      <w:r w:rsidRPr="007B53A8">
        <w:rPr>
          <w:color w:val="000000"/>
          <w:sz w:val="28"/>
          <w:szCs w:val="28"/>
        </w:rPr>
        <w:t xml:space="preserve">                С.Т. Байбулатов</w:t>
      </w:r>
    </w:p>
    <w:p w:rsidR="00B64621" w:rsidRDefault="00B64621" w:rsidP="00823B92">
      <w:pPr>
        <w:tabs>
          <w:tab w:val="left" w:pos="5850"/>
        </w:tabs>
        <w:ind w:firstLine="709"/>
        <w:jc w:val="both"/>
      </w:pPr>
    </w:p>
    <w:p w:rsidR="00F24651" w:rsidRDefault="00F24651" w:rsidP="00823B92">
      <w:pPr>
        <w:tabs>
          <w:tab w:val="left" w:pos="5850"/>
        </w:tabs>
        <w:ind w:firstLine="709"/>
        <w:jc w:val="both"/>
      </w:pPr>
    </w:p>
    <w:p w:rsidR="00F24651" w:rsidRDefault="00F24651" w:rsidP="00823B92">
      <w:pPr>
        <w:tabs>
          <w:tab w:val="left" w:pos="5850"/>
        </w:tabs>
        <w:ind w:firstLine="709"/>
        <w:jc w:val="both"/>
      </w:pPr>
    </w:p>
    <w:p w:rsidR="00825A63" w:rsidRDefault="00825A63" w:rsidP="00825A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5A63" w:rsidRDefault="00825A63" w:rsidP="00825A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комиссии</w:t>
      </w:r>
      <w:r w:rsidRPr="00825A63">
        <w:rPr>
          <w:rFonts w:ascii="Times New Roman" w:hAnsi="Times New Roman" w:cs="Times New Roman"/>
          <w:sz w:val="28"/>
          <w:szCs w:val="28"/>
        </w:rPr>
        <w:br/>
      </w:r>
      <w:r w:rsidRPr="00825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определению поставщиков (подрядчиков, исполнителей)</w:t>
      </w:r>
    </w:p>
    <w:p w:rsidR="00825A63" w:rsidRPr="00825A63" w:rsidRDefault="00825A63" w:rsidP="00825A6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государственного </w:t>
      </w:r>
      <w:r w:rsidRPr="00F93BC9">
        <w:rPr>
          <w:rFonts w:ascii="Times New Roman" w:hAnsi="Times New Roman" w:cs="Times New Roman"/>
          <w:sz w:val="28"/>
          <w:szCs w:val="28"/>
        </w:rPr>
        <w:t>Администрации МО Ивановский сельсовет Оренбургского района Оренбургской области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Комиссия).</w:t>
      </w:r>
      <w:bookmarkStart w:id="0" w:name="_GoBack"/>
      <w:bookmarkEnd w:id="0"/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1.3. Основные понятия: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запрос котировок в электронной форме(далее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 xml:space="preserve">– 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специализированных электронных площадок.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Правовое регулирование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3.1. Комиссия создается в целях проведения: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конкурсов: электронный конкурс, закрытый электронный конкурс;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аукционов: электронный аукцион, закрытый электронный аукцион;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электронных запросов котировок.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Функции Комиссии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ЭЛЕКТРОННЫЙ КОНКУРС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825A63" w:rsidRPr="00825A63" w:rsidRDefault="00825A63" w:rsidP="00825A6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25A63" w:rsidRPr="00825A63" w:rsidRDefault="00825A63" w:rsidP="00825A6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25A63" w:rsidRPr="00825A63" w:rsidRDefault="00825A63" w:rsidP="00825A6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рассмотрения и оценки первых частей заявок на участие в закупке усиленными электронными подписями.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заказчик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площадки.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825A63" w:rsidRPr="00825A63" w:rsidRDefault="00825A63" w:rsidP="00825A6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научно-исследовательских, опытно-конструкторских и технологических работ;</w:t>
      </w:r>
    </w:p>
    <w:p w:rsidR="00825A63" w:rsidRPr="00825A63" w:rsidRDefault="00825A63" w:rsidP="00825A6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на создание произведения литературы или искусства;</w:t>
      </w:r>
    </w:p>
    <w:p w:rsidR="00825A63" w:rsidRPr="00825A63" w:rsidRDefault="00825A63" w:rsidP="00825A6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825A63" w:rsidRPr="00825A63" w:rsidRDefault="00825A63" w:rsidP="00825A6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825A63" w:rsidRPr="00825A63" w:rsidRDefault="00825A63" w:rsidP="00825A6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</w:p>
    <w:p w:rsidR="00825A63" w:rsidRPr="00825A63" w:rsidRDefault="00825A63" w:rsidP="00825A6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25A63" w:rsidRPr="00825A63" w:rsidRDefault="00825A63" w:rsidP="00825A6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25A63" w:rsidRPr="00825A63" w:rsidRDefault="00825A63" w:rsidP="00825A6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заказчик 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площадки.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825A63" w:rsidRPr="00825A63" w:rsidRDefault="00825A63" w:rsidP="00825A6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825A63" w:rsidRPr="00825A63" w:rsidRDefault="00825A63" w:rsidP="00825A6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A63" w:rsidRPr="00825A63" w:rsidRDefault="00825A63" w:rsidP="00825A6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 подписывают протокол подведения итогов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поставщика (подрядчика, исполнителя) усиленными электронными подписями.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Протокол формирует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заказчик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площадки.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ЭЛЕКТРОННЫЙ АУКЦИОН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825A63" w:rsidRPr="00825A63" w:rsidRDefault="00825A63" w:rsidP="00825A63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A63" w:rsidRPr="00825A63" w:rsidRDefault="00825A63" w:rsidP="00825A63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25A63" w:rsidRPr="00825A63" w:rsidRDefault="00825A63" w:rsidP="00825A63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заказчик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площадки.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ЭЛЕКТРОННЫЙ ЗАПРОС КОТИРОВОК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 xml:space="preserve">4.3. При осуществлении процедуры определения поставщика (подрядчика,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исполнителя) путем электронного запроса котировок в функции Комиссии входит следующее.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825A63" w:rsidRPr="00825A63" w:rsidRDefault="00825A63" w:rsidP="00825A63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A63" w:rsidRPr="00825A63" w:rsidRDefault="00825A63" w:rsidP="00825A63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25A63" w:rsidRPr="00825A63" w:rsidRDefault="00825A63" w:rsidP="00825A63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подписывают протокол подведения итогов определения поставщика (подрядчика, исполнителя). 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заказчик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площадки. 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ЗАКРЫТЫЙ ЭЛЕКТРОННЫЙ КОНКУРС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825A63" w:rsidRPr="00825A63" w:rsidRDefault="00825A63" w:rsidP="00825A63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825A63" w:rsidRPr="00825A63" w:rsidRDefault="00825A63" w:rsidP="00825A63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подписывают протокол рассмотрения запросов о предоставлении документации о закупке. 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заказчик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специализированной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площадки. 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825A63" w:rsidRPr="00825A63" w:rsidRDefault="00825A63" w:rsidP="00825A6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825A63" w:rsidRPr="00825A63" w:rsidRDefault="00825A63" w:rsidP="00825A6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825A63" w:rsidRPr="00825A63" w:rsidRDefault="00825A63" w:rsidP="00825A63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825A63" w:rsidRPr="00825A63" w:rsidRDefault="00825A63" w:rsidP="00825A6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825A63" w:rsidRPr="00825A63" w:rsidRDefault="00825A63" w:rsidP="00825A6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825A63" w:rsidRPr="00825A63" w:rsidRDefault="00825A63" w:rsidP="00825A6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A63" w:rsidRPr="00825A63" w:rsidRDefault="00825A63" w:rsidP="00825A6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конкурсаКомиссия также выполняет иные действия в соответствии с положениями Закона № 44-ФЗ.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ЗАКРЫТЫЙ ЭЛЕКТРОННЫЙ АУКЦИОН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825A63" w:rsidRPr="00825A63" w:rsidRDefault="00825A63" w:rsidP="00825A6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825A63" w:rsidRPr="00825A63" w:rsidRDefault="00825A63" w:rsidP="00825A6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заказчик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специализированной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площадки.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825A63" w:rsidRPr="00825A63" w:rsidRDefault="00825A63" w:rsidP="00825A6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825A63" w:rsidRPr="00825A63" w:rsidRDefault="00825A63" w:rsidP="00825A6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825A63" w:rsidRPr="00825A63" w:rsidRDefault="00825A63" w:rsidP="00825A63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подписывают протокол подведения итогов определения поставщика (подрядчика, исполнителя) усиленными электронными подписями.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заказчик 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специализированной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площадки.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создания и работы Комиссии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приказом заказчика.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5.4.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5.5. Членами комиссии не могут быть:</w:t>
      </w:r>
    </w:p>
    <w:p w:rsidR="00825A63" w:rsidRPr="00825A63" w:rsidRDefault="00825A63" w:rsidP="00825A63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825A63" w:rsidRPr="00825A63" w:rsidRDefault="00825A63" w:rsidP="00825A63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825A63" w:rsidRPr="00825A63" w:rsidRDefault="00825A63" w:rsidP="00825A63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825A63" w:rsidRPr="00825A63" w:rsidRDefault="00825A63" w:rsidP="00825A63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5.6. Замена члена комиссии допускается только по решению заказчика.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5.9. Председатель Комиссии либо лицо, его замещающее: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открывает и ведет заседания Комиссии, объявляет перерывы;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в случае необходимости выносит на обсуждение Комиссии вопрос о привлечении к работе экспертов.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 xml:space="preserve"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</w:t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lastRenderedPageBreak/>
        <w:t>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Права, обязанности и ответственность Комиссии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6.1. Члены Комиссии вправе: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выступать по вопросам повестки дня на заседаниях Комиссии;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6.2. Члены Комиссии обязаны: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– принимать решения в пределах своей компетенции.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6.3. Решение Комиссии, принятое в нарушение требований Закона № 44-ФЗ</w:t>
      </w:r>
      <w:r w:rsidRPr="00825A63">
        <w:rPr>
          <w:rFonts w:ascii="Times New Roman" w:hAnsi="Times New Roman" w:cs="Times New Roman"/>
          <w:sz w:val="28"/>
          <w:szCs w:val="28"/>
        </w:rPr>
        <w:br/>
      </w:r>
      <w:r w:rsidRPr="00825A63">
        <w:rPr>
          <w:rFonts w:ascii="Times New Roman" w:hAnsi="Times New Roman" w:cs="Times New Roman"/>
          <w:color w:val="000000"/>
          <w:sz w:val="28"/>
          <w:szCs w:val="28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825A63" w:rsidRPr="00825A63" w:rsidRDefault="00825A63" w:rsidP="00825A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A63">
        <w:rPr>
          <w:rFonts w:ascii="Times New Roman" w:hAnsi="Times New Roman" w:cs="Times New Roman"/>
          <w:color w:val="000000"/>
          <w:sz w:val="28"/>
          <w:szCs w:val="28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F24651" w:rsidRPr="00825A63" w:rsidRDefault="00F24651" w:rsidP="00823B92">
      <w:pPr>
        <w:tabs>
          <w:tab w:val="left" w:pos="5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4651" w:rsidRPr="00825A63" w:rsidSect="004F10C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C5" w:rsidRDefault="00E627C5" w:rsidP="00B64621">
      <w:r>
        <w:separator/>
      </w:r>
    </w:p>
  </w:endnote>
  <w:endnote w:type="continuationSeparator" w:id="1">
    <w:p w:rsidR="00E627C5" w:rsidRDefault="00E627C5" w:rsidP="00B6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C5" w:rsidRDefault="00E627C5" w:rsidP="00B64621">
      <w:r>
        <w:separator/>
      </w:r>
    </w:p>
  </w:footnote>
  <w:footnote w:type="continuationSeparator" w:id="1">
    <w:p w:rsidR="00E627C5" w:rsidRDefault="00E627C5" w:rsidP="00B6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031"/>
    <w:multiLevelType w:val="hybridMultilevel"/>
    <w:tmpl w:val="E772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F31"/>
    <w:rsid w:val="000469A7"/>
    <w:rsid w:val="0030480B"/>
    <w:rsid w:val="00373200"/>
    <w:rsid w:val="003C7F7D"/>
    <w:rsid w:val="00471452"/>
    <w:rsid w:val="004A4A90"/>
    <w:rsid w:val="004F10CF"/>
    <w:rsid w:val="00512C1C"/>
    <w:rsid w:val="0056069A"/>
    <w:rsid w:val="0066389E"/>
    <w:rsid w:val="00672557"/>
    <w:rsid w:val="006B462E"/>
    <w:rsid w:val="006D3351"/>
    <w:rsid w:val="006D4285"/>
    <w:rsid w:val="00721480"/>
    <w:rsid w:val="007B42F0"/>
    <w:rsid w:val="007B53A8"/>
    <w:rsid w:val="00823B92"/>
    <w:rsid w:val="00825A63"/>
    <w:rsid w:val="008600FE"/>
    <w:rsid w:val="00861BF5"/>
    <w:rsid w:val="008D1F31"/>
    <w:rsid w:val="008D5872"/>
    <w:rsid w:val="008E2656"/>
    <w:rsid w:val="00901AE0"/>
    <w:rsid w:val="009336FD"/>
    <w:rsid w:val="00941853"/>
    <w:rsid w:val="00984298"/>
    <w:rsid w:val="009F6C7B"/>
    <w:rsid w:val="00A153B5"/>
    <w:rsid w:val="00B64621"/>
    <w:rsid w:val="00BE0E94"/>
    <w:rsid w:val="00BE201F"/>
    <w:rsid w:val="00C12414"/>
    <w:rsid w:val="00CD75AF"/>
    <w:rsid w:val="00D2403B"/>
    <w:rsid w:val="00DB3A68"/>
    <w:rsid w:val="00E627C5"/>
    <w:rsid w:val="00F14804"/>
    <w:rsid w:val="00F24651"/>
    <w:rsid w:val="00F9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B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75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75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4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footnote reference"/>
    <w:uiPriority w:val="99"/>
    <w:semiHidden/>
    <w:unhideWhenUsed/>
    <w:rsid w:val="00B64621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7B53A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7B53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3B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rsid w:val="00F93BC9"/>
    <w:rPr>
      <w:rFonts w:cs="Times New Roman"/>
      <w:b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4921</Words>
  <Characters>28054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2</cp:revision>
  <dcterms:created xsi:type="dcterms:W3CDTF">2022-02-18T04:46:00Z</dcterms:created>
  <dcterms:modified xsi:type="dcterms:W3CDTF">2022-03-22T13:54:00Z</dcterms:modified>
</cp:coreProperties>
</file>